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F6D" w:rsidRDefault="003D6F6D" w:rsidP="00B0056D">
      <w:pPr>
        <w:shd w:val="clear" w:color="auto" w:fill="FFFFFF"/>
        <w:spacing w:after="0" w:line="480" w:lineRule="auto"/>
        <w:jc w:val="center"/>
        <w:rPr>
          <w:rFonts w:ascii="Times New Roman" w:eastAsia="Times New Roman" w:hAnsi="Times New Roman" w:cs="Times New Roman"/>
          <w:b/>
          <w:bCs/>
          <w:color w:val="0C0D0E"/>
          <w:sz w:val="27"/>
          <w:lang w:eastAsia="ru-RU"/>
        </w:rPr>
      </w:pPr>
    </w:p>
    <w:p w:rsidR="003D6F6D" w:rsidRDefault="003D6F6D" w:rsidP="003D6F6D">
      <w:pPr>
        <w:jc w:val="center"/>
        <w:rPr>
          <w:rFonts w:ascii="Times New Roman" w:hAnsi="Times New Roman" w:cs="Times New Roman"/>
        </w:rPr>
      </w:pPr>
    </w:p>
    <w:p w:rsidR="003D6F6D" w:rsidRDefault="003D6F6D" w:rsidP="003D6F6D">
      <w:pPr>
        <w:jc w:val="center"/>
        <w:rPr>
          <w:rFonts w:ascii="Times New Roman" w:hAnsi="Times New Roman" w:cs="Times New Roman"/>
        </w:rPr>
      </w:pPr>
      <w:r w:rsidRPr="001F17A2">
        <w:rPr>
          <w:rFonts w:ascii="Times New Roman" w:hAnsi="Times New Roman" w:cs="Times New Roman"/>
          <w:noProof/>
          <w:lang w:eastAsia="ru-RU"/>
        </w:rPr>
        <w:drawing>
          <wp:inline distT="0" distB="0" distL="0" distR="0">
            <wp:extent cx="838200" cy="8001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248" cy="842146"/>
                    </a:xfrm>
                    <a:prstGeom prst="rect">
                      <a:avLst/>
                    </a:prstGeom>
                    <a:noFill/>
                    <a:ln>
                      <a:noFill/>
                    </a:ln>
                  </pic:spPr>
                </pic:pic>
              </a:graphicData>
            </a:graphic>
          </wp:inline>
        </w:drawing>
      </w:r>
      <w:r w:rsidRPr="001F17A2">
        <w:rPr>
          <w:rFonts w:ascii="Times New Roman" w:hAnsi="Times New Roman" w:cs="Times New Roman"/>
          <w:noProof/>
          <w:lang w:eastAsia="ru-RU"/>
        </w:rPr>
        <w:drawing>
          <wp:inline distT="0" distB="0" distL="0" distR="0">
            <wp:extent cx="971550" cy="1009650"/>
            <wp:effectExtent l="19050" t="0" r="0" b="0"/>
            <wp:docPr id="3" name="Рисунок 1" descr="C:\Users\user\Desktop\МОСТ\Школа опекуна\логотип\Логотип Школа проф опекуна с фон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СТ\Школа опекуна\логотип\Логотип Школа проф опекуна с фоном.jpg"/>
                    <pic:cNvPicPr>
                      <a:picLocks noChangeAspect="1" noChangeArrowheads="1"/>
                    </pic:cNvPicPr>
                  </pic:nvPicPr>
                  <pic:blipFill>
                    <a:blip r:embed="rId6" cstate="print"/>
                    <a:srcRect/>
                    <a:stretch>
                      <a:fillRect/>
                    </a:stretch>
                  </pic:blipFill>
                  <pic:spPr bwMode="auto">
                    <a:xfrm>
                      <a:off x="0" y="0"/>
                      <a:ext cx="971883" cy="1009996"/>
                    </a:xfrm>
                    <a:prstGeom prst="rect">
                      <a:avLst/>
                    </a:prstGeom>
                    <a:noFill/>
                    <a:ln w="9525">
                      <a:noFill/>
                      <a:miter lim="800000"/>
                      <a:headEnd/>
                      <a:tailEnd/>
                    </a:ln>
                  </pic:spPr>
                </pic:pic>
              </a:graphicData>
            </a:graphic>
          </wp:inline>
        </w:drawing>
      </w:r>
      <w:r w:rsidRPr="001F17A2">
        <w:rPr>
          <w:rFonts w:ascii="Times New Roman" w:hAnsi="Times New Roman" w:cs="Times New Roman"/>
          <w:noProof/>
          <w:lang w:eastAsia="ru-RU"/>
        </w:rPr>
        <w:drawing>
          <wp:inline distT="0" distB="0" distL="0" distR="0">
            <wp:extent cx="914400" cy="857250"/>
            <wp:effectExtent l="19050" t="0" r="0" b="0"/>
            <wp:docPr id="9" name="Рисунок 2" descr="https://sun9-20.userapi.com/impg/VOr1sHLX38HvoMR3EURObhzTuLEIHRrwVPnlzw/snEqXBAtgm8.jpg?size=1240x997&amp;quality=95&amp;sign=527738f1e9d5bb38a4816c643e519d6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0.userapi.com/impg/VOr1sHLX38HvoMR3EURObhzTuLEIHRrwVPnlzw/snEqXBAtgm8.jpg?size=1240x997&amp;quality=95&amp;sign=527738f1e9d5bb38a4816c643e519d60&amp;type=album"/>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426"/>
                    <a:stretch/>
                  </pic:blipFill>
                  <pic:spPr bwMode="auto">
                    <a:xfrm>
                      <a:off x="0" y="0"/>
                      <a:ext cx="927163" cy="869216"/>
                    </a:xfrm>
                    <a:prstGeom prst="rect">
                      <a:avLst/>
                    </a:prstGeom>
                    <a:noFill/>
                    <a:ln>
                      <a:noFill/>
                    </a:ln>
                    <a:extLst>
                      <a:ext uri="{53640926-AAD7-44D8-BBD7-CCE9431645EC}">
                        <a14:shadowObscured xmlns:a14="http://schemas.microsoft.com/office/drawing/2010/main"/>
                      </a:ext>
                    </a:extLst>
                  </pic:spPr>
                </pic:pic>
              </a:graphicData>
            </a:graphic>
          </wp:inline>
        </w:drawing>
      </w:r>
    </w:p>
    <w:p w:rsidR="003D6F6D" w:rsidRDefault="003D6F6D" w:rsidP="003D6F6D">
      <w:pPr>
        <w:jc w:val="center"/>
        <w:rPr>
          <w:rFonts w:ascii="Times New Roman" w:hAnsi="Times New Roman" w:cs="Times New Roman"/>
        </w:rPr>
      </w:pPr>
    </w:p>
    <w:p w:rsidR="003D6F6D" w:rsidRDefault="003D6F6D" w:rsidP="003D6F6D">
      <w:pPr>
        <w:shd w:val="clear" w:color="auto" w:fill="FFFFFF"/>
        <w:spacing w:after="0" w:line="240" w:lineRule="auto"/>
        <w:jc w:val="center"/>
        <w:rPr>
          <w:rFonts w:ascii="Times New Roman" w:eastAsia="Times New Roman" w:hAnsi="Times New Roman" w:cs="Times New Roman"/>
          <w:b/>
          <w:bCs/>
          <w:color w:val="0C0D0E"/>
          <w:sz w:val="27"/>
          <w:lang w:eastAsia="ru-RU"/>
        </w:rPr>
      </w:pPr>
      <w:r w:rsidRPr="005C3F6B">
        <w:rPr>
          <w:rFonts w:ascii="Times New Roman" w:eastAsia="Times New Roman" w:hAnsi="Times New Roman" w:cs="Times New Roman"/>
          <w:sz w:val="28"/>
          <w:szCs w:val="28"/>
          <w:lang w:eastAsia="ru-RU"/>
        </w:rPr>
        <w:t>Архангельская региональная общественная организация по содействию лицам с ментальными особенностями здоровья «МОСТ» (АРОО «МОСТ»)</w:t>
      </w:r>
    </w:p>
    <w:p w:rsidR="003D6F6D" w:rsidRDefault="003D6F6D" w:rsidP="003D6F6D">
      <w:pPr>
        <w:shd w:val="clear" w:color="auto" w:fill="FFFFFF"/>
        <w:spacing w:after="0" w:line="480" w:lineRule="auto"/>
        <w:jc w:val="center"/>
        <w:rPr>
          <w:rFonts w:ascii="Times New Roman" w:hAnsi="Times New Roman" w:cs="Times New Roman"/>
          <w:sz w:val="28"/>
          <w:szCs w:val="28"/>
        </w:rPr>
      </w:pPr>
    </w:p>
    <w:p w:rsidR="003D6F6D" w:rsidRDefault="003D6F6D" w:rsidP="003D6F6D">
      <w:pPr>
        <w:shd w:val="clear" w:color="auto" w:fill="FFFFFF"/>
        <w:spacing w:after="0" w:line="480" w:lineRule="auto"/>
        <w:jc w:val="center"/>
        <w:rPr>
          <w:rFonts w:ascii="Times New Roman" w:hAnsi="Times New Roman" w:cs="Times New Roman"/>
          <w:sz w:val="28"/>
          <w:szCs w:val="28"/>
        </w:rPr>
      </w:pPr>
    </w:p>
    <w:p w:rsidR="003D6F6D" w:rsidRPr="003D6F6D" w:rsidRDefault="003D6F6D" w:rsidP="003D6F6D">
      <w:pPr>
        <w:shd w:val="clear" w:color="auto" w:fill="FFFFFF"/>
        <w:spacing w:after="0" w:line="480" w:lineRule="auto"/>
        <w:jc w:val="center"/>
        <w:rPr>
          <w:rFonts w:ascii="Times New Roman" w:eastAsia="Times New Roman" w:hAnsi="Times New Roman" w:cs="Times New Roman"/>
          <w:b/>
          <w:bCs/>
          <w:color w:val="0C0D0E"/>
          <w:sz w:val="28"/>
          <w:szCs w:val="28"/>
          <w:lang w:eastAsia="ru-RU"/>
        </w:rPr>
      </w:pPr>
      <w:r>
        <w:rPr>
          <w:rFonts w:ascii="Times New Roman" w:hAnsi="Times New Roman" w:cs="Times New Roman"/>
          <w:sz w:val="28"/>
          <w:szCs w:val="28"/>
        </w:rPr>
        <w:t>И</w:t>
      </w:r>
      <w:r w:rsidRPr="003D6F6D">
        <w:rPr>
          <w:rFonts w:ascii="Times New Roman" w:hAnsi="Times New Roman" w:cs="Times New Roman"/>
          <w:sz w:val="28"/>
          <w:szCs w:val="28"/>
        </w:rPr>
        <w:t>нформационный буклет</w:t>
      </w: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2055B3">
      <w:pPr>
        <w:spacing w:after="0" w:line="240" w:lineRule="auto"/>
        <w:ind w:left="270" w:right="270"/>
        <w:jc w:val="center"/>
        <w:textAlignment w:val="baseline"/>
        <w:outlineLvl w:val="1"/>
        <w:rPr>
          <w:rFonts w:ascii="Times New Roman" w:eastAsia="Times New Roman" w:hAnsi="Times New Roman" w:cs="Times New Roman"/>
          <w:b/>
          <w:bCs/>
          <w:sz w:val="27"/>
          <w:szCs w:val="27"/>
          <w:lang w:eastAsia="ru-RU"/>
        </w:rPr>
      </w:pPr>
    </w:p>
    <w:p w:rsidR="00B0056D" w:rsidRDefault="00B0056D" w:rsidP="00B0056D">
      <w:pPr>
        <w:spacing w:after="0" w:line="240" w:lineRule="auto"/>
        <w:ind w:right="270"/>
        <w:jc w:val="center"/>
        <w:textAlignment w:val="baseline"/>
        <w:outlineLvl w:val="1"/>
        <w:rPr>
          <w:rFonts w:ascii="Times New Roman" w:eastAsia="Times New Roman" w:hAnsi="Times New Roman" w:cs="Times New Roman"/>
          <w:b/>
          <w:bCs/>
          <w:sz w:val="27"/>
          <w:szCs w:val="27"/>
          <w:lang w:eastAsia="ru-RU"/>
        </w:rPr>
      </w:pPr>
    </w:p>
    <w:p w:rsidR="002055B3" w:rsidRPr="00B0056D" w:rsidRDefault="002055B3" w:rsidP="00B0056D">
      <w:pPr>
        <w:spacing w:after="0" w:line="240" w:lineRule="auto"/>
        <w:ind w:left="270" w:right="270"/>
        <w:jc w:val="center"/>
        <w:textAlignment w:val="baseline"/>
        <w:outlineLvl w:val="1"/>
        <w:rPr>
          <w:rFonts w:ascii="Times New Roman" w:eastAsia="Times New Roman" w:hAnsi="Times New Roman" w:cs="Times New Roman"/>
          <w:b/>
          <w:bCs/>
          <w:sz w:val="24"/>
          <w:szCs w:val="24"/>
          <w:lang w:eastAsia="ru-RU"/>
        </w:rPr>
      </w:pPr>
      <w:r w:rsidRPr="00B0056D">
        <w:rPr>
          <w:rFonts w:ascii="Times New Roman" w:eastAsia="Times New Roman" w:hAnsi="Times New Roman" w:cs="Times New Roman"/>
          <w:b/>
          <w:bCs/>
          <w:sz w:val="24"/>
          <w:szCs w:val="24"/>
          <w:lang w:eastAsia="ru-RU"/>
        </w:rPr>
        <w:lastRenderedPageBreak/>
        <w:t>Обращение в суд о признании гражданина недееспособным</w:t>
      </w:r>
    </w:p>
    <w:p w:rsidR="002055B3" w:rsidRPr="00B0056D" w:rsidRDefault="002055B3" w:rsidP="00B0056D">
      <w:pPr>
        <w:spacing w:after="0" w:line="240" w:lineRule="auto"/>
        <w:ind w:left="270" w:right="270"/>
        <w:jc w:val="center"/>
        <w:textAlignment w:val="baseline"/>
        <w:outlineLvl w:val="1"/>
        <w:rPr>
          <w:rFonts w:ascii="Times New Roman" w:eastAsia="Times New Roman" w:hAnsi="Times New Roman" w:cs="Times New Roman"/>
          <w:b/>
          <w:bCs/>
          <w:lang w:eastAsia="ru-RU"/>
        </w:rPr>
      </w:pPr>
    </w:p>
    <w:p w:rsidR="002055B3" w:rsidRPr="00B0056D" w:rsidRDefault="002055B3" w:rsidP="00B0056D">
      <w:pPr>
        <w:numPr>
          <w:ilvl w:val="0"/>
          <w:numId w:val="6"/>
        </w:numPr>
        <w:spacing w:after="0" w:line="240" w:lineRule="auto"/>
        <w:ind w:left="0"/>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
          <w:bCs/>
          <w:bdr w:val="none" w:sz="0" w:space="0" w:color="auto" w:frame="1"/>
          <w:lang w:eastAsia="ru-RU"/>
        </w:rPr>
        <w:t>Обратиться в суд с заявлением о признании недееспособным</w:t>
      </w:r>
      <w:r w:rsidRPr="00B0056D">
        <w:rPr>
          <w:rFonts w:ascii="Times New Roman" w:eastAsia="Times New Roman" w:hAnsi="Times New Roman" w:cs="Times New Roman"/>
          <w:bdr w:val="none" w:sz="0" w:space="0" w:color="auto" w:frame="1"/>
          <w:lang w:eastAsia="ru-RU"/>
        </w:rPr>
        <w:t> могут:</w:t>
      </w:r>
    </w:p>
    <w:p w:rsidR="002055B3" w:rsidRPr="00B0056D" w:rsidRDefault="002055B3" w:rsidP="00B0056D">
      <w:pPr>
        <w:numPr>
          <w:ilvl w:val="1"/>
          <w:numId w:val="6"/>
        </w:numPr>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члены семьи гражданина (к ним относятся кровные родственники (в том числе родители, дети, дедушки и бабушки, дяди и тети, племянники и племянницы) и супруг, </w:t>
      </w:r>
      <w:r w:rsidRPr="00B0056D">
        <w:rPr>
          <w:rFonts w:ascii="Times New Roman" w:eastAsia="Times New Roman" w:hAnsi="Times New Roman" w:cs="Times New Roman"/>
          <w:b/>
          <w:bCs/>
          <w:bdr w:val="none" w:sz="0" w:space="0" w:color="auto" w:frame="1"/>
          <w:lang w:eastAsia="ru-RU"/>
        </w:rPr>
        <w:t>совместно проживающие с гражданином</w:t>
      </w:r>
      <w:r w:rsidRPr="00B0056D">
        <w:rPr>
          <w:rFonts w:ascii="Times New Roman" w:eastAsia="Times New Roman" w:hAnsi="Times New Roman" w:cs="Times New Roman"/>
          <w:bdr w:val="none" w:sz="0" w:space="0" w:color="auto" w:frame="1"/>
          <w:lang w:eastAsia="ru-RU"/>
        </w:rPr>
        <w:t>);</w:t>
      </w:r>
    </w:p>
    <w:p w:rsidR="002055B3" w:rsidRPr="00B0056D" w:rsidRDefault="002055B3" w:rsidP="00B0056D">
      <w:pPr>
        <w:numPr>
          <w:ilvl w:val="1"/>
          <w:numId w:val="6"/>
        </w:numPr>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близкие родственники (родители, дети, братья, сестры) независимо от совместного с гражданином проживания;</w:t>
      </w:r>
    </w:p>
    <w:p w:rsidR="002055B3" w:rsidRPr="00B0056D" w:rsidRDefault="002055B3" w:rsidP="00B0056D">
      <w:pPr>
        <w:numPr>
          <w:ilvl w:val="1"/>
          <w:numId w:val="6"/>
        </w:numPr>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орган опеки и попечительства, медицинская организация, оказывающая психиатрическую помощь, или стационарная организация социального обслуживания, предназначенная для лиц, страдающих психическими расстройствами.</w:t>
      </w:r>
    </w:p>
    <w:p w:rsidR="002055B3" w:rsidRPr="00B0056D" w:rsidRDefault="002055B3" w:rsidP="00B0056D">
      <w:pPr>
        <w:numPr>
          <w:ilvl w:val="0"/>
          <w:numId w:val="7"/>
        </w:numPr>
        <w:spacing w:after="0" w:line="240" w:lineRule="auto"/>
        <w:ind w:left="0"/>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 </w:t>
      </w:r>
      <w:r w:rsidRPr="00B0056D">
        <w:rPr>
          <w:rFonts w:ascii="Times New Roman" w:eastAsia="Times New Roman" w:hAnsi="Times New Roman" w:cs="Times New Roman"/>
          <w:b/>
          <w:bCs/>
          <w:bdr w:val="none" w:sz="0" w:space="0" w:color="auto" w:frame="1"/>
          <w:lang w:eastAsia="ru-RU"/>
        </w:rPr>
        <w:t>Для обращения в суд нужно подготовить документы:</w:t>
      </w:r>
    </w:p>
    <w:p w:rsidR="002055B3" w:rsidRPr="00B0056D" w:rsidRDefault="002055B3" w:rsidP="00B0056D">
      <w:pPr>
        <w:numPr>
          <w:ilvl w:val="1"/>
          <w:numId w:val="7"/>
        </w:numPr>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Заявление о признании гражданина недееспособным.</w:t>
      </w:r>
    </w:p>
    <w:p w:rsidR="002055B3" w:rsidRPr="00B0056D" w:rsidRDefault="002055B3" w:rsidP="00B0056D">
      <w:pPr>
        <w:spacing w:after="0" w:line="240" w:lineRule="auto"/>
        <w:ind w:left="708"/>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В заявлении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 (см. </w:t>
      </w:r>
      <w:hyperlink r:id="rId8" w:history="1">
        <w:r w:rsidRPr="00B0056D">
          <w:rPr>
            <w:rFonts w:ascii="Times New Roman" w:eastAsia="Times New Roman" w:hAnsi="Times New Roman" w:cs="Times New Roman"/>
            <w:u w:val="single"/>
            <w:bdr w:val="none" w:sz="0" w:space="0" w:color="auto" w:frame="1"/>
            <w:lang w:eastAsia="ru-RU"/>
          </w:rPr>
          <w:t>образец заявления  в суд</w:t>
        </w:r>
      </w:hyperlink>
      <w:r w:rsidRPr="00B0056D">
        <w:rPr>
          <w:rFonts w:ascii="Times New Roman" w:eastAsia="Times New Roman" w:hAnsi="Times New Roman" w:cs="Times New Roman"/>
          <w:lang w:eastAsia="ru-RU"/>
        </w:rPr>
        <w:t>)</w:t>
      </w:r>
      <w:r w:rsidRPr="00B0056D">
        <w:rPr>
          <w:rFonts w:ascii="Times New Roman" w:eastAsia="Times New Roman" w:hAnsi="Times New Roman" w:cs="Times New Roman"/>
          <w:b/>
          <w:bCs/>
          <w:bdr w:val="none" w:sz="0" w:space="0" w:color="auto" w:frame="1"/>
          <w:lang w:eastAsia="ru-RU"/>
        </w:rPr>
        <w:t>. </w:t>
      </w:r>
    </w:p>
    <w:p w:rsidR="002055B3" w:rsidRPr="00B0056D" w:rsidRDefault="002055B3" w:rsidP="00B0056D">
      <w:pPr>
        <w:spacing w:after="0" w:line="240" w:lineRule="auto"/>
        <w:ind w:left="708"/>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В заявлении в качестве лиц, участвующих в деле, должны быть указаны прокурор и орган опеки и попечительства. Заявитель должен вручить или направить им копии заявления и приложенных к нему документов, которые у других лиц, участвующих в деле, отсутствуют. Прокурора и адрес прокуратуры своего района можно найти на сайте</w:t>
      </w:r>
      <w:r w:rsidRPr="00B0056D">
        <w:rPr>
          <w:rFonts w:ascii="Times New Roman" w:eastAsia="Times New Roman" w:hAnsi="Times New Roman" w:cs="Times New Roman"/>
          <w:lang w:eastAsia="ru-RU"/>
        </w:rPr>
        <w:t> </w:t>
      </w:r>
      <w:hyperlink r:id="rId9" w:history="1">
        <w:r w:rsidRPr="00B0056D">
          <w:rPr>
            <w:rFonts w:ascii="Times New Roman" w:eastAsia="Times New Roman" w:hAnsi="Times New Roman" w:cs="Times New Roman"/>
            <w:u w:val="single"/>
            <w:bdr w:val="none" w:sz="0" w:space="0" w:color="auto" w:frame="1"/>
            <w:lang w:eastAsia="ru-RU"/>
          </w:rPr>
          <w:t>«Единый портал прокуратуры»</w:t>
        </w:r>
      </w:hyperlink>
      <w:r w:rsidRPr="00B0056D">
        <w:rPr>
          <w:rFonts w:ascii="Times New Roman" w:eastAsia="Times New Roman" w:hAnsi="Times New Roman" w:cs="Times New Roman"/>
          <w:lang w:eastAsia="ru-RU"/>
        </w:rPr>
        <w:t> в разделе </w:t>
      </w:r>
      <w:hyperlink r:id="rId10" w:history="1">
        <w:r w:rsidRPr="00B0056D">
          <w:rPr>
            <w:rFonts w:ascii="Times New Roman" w:eastAsia="Times New Roman" w:hAnsi="Times New Roman" w:cs="Times New Roman"/>
            <w:u w:val="single"/>
            <w:bdr w:val="none" w:sz="0" w:space="0" w:color="auto" w:frame="1"/>
            <w:lang w:eastAsia="ru-RU"/>
          </w:rPr>
          <w:t>«Структура ведомства»</w:t>
        </w:r>
      </w:hyperlink>
      <w:r w:rsidRPr="00B0056D">
        <w:rPr>
          <w:rFonts w:ascii="Times New Roman" w:eastAsia="Times New Roman" w:hAnsi="Times New Roman" w:cs="Times New Roman"/>
          <w:lang w:eastAsia="ru-RU"/>
        </w:rPr>
        <w:t>. Искать следует прокурора, возглавляющего районную (межрайонную) прокуратуру, деятельность которой распространяется на территорию, на которой проживает гражданин, в отношении которого подано заявление, либо находится больница или организация, в которой гражданин проходит стационарное лечение или проживает.</w:t>
      </w:r>
    </w:p>
    <w:p w:rsidR="002055B3" w:rsidRPr="00B0056D" w:rsidRDefault="002055B3" w:rsidP="00B0056D">
      <w:pPr>
        <w:numPr>
          <w:ilvl w:val="0"/>
          <w:numId w:val="8"/>
        </w:numPr>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Квитанция об уплате госпошлины в размере 300 руб.</w:t>
      </w:r>
    </w:p>
    <w:p w:rsidR="002055B3" w:rsidRPr="00B0056D" w:rsidRDefault="002055B3" w:rsidP="00B0056D">
      <w:pPr>
        <w:numPr>
          <w:ilvl w:val="0"/>
          <w:numId w:val="9"/>
        </w:numPr>
        <w:shd w:val="clear" w:color="auto" w:fill="FFFFFF"/>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Копии документов, удостоверяющих личность гражданина и заявителя.</w:t>
      </w:r>
    </w:p>
    <w:p w:rsidR="002055B3" w:rsidRPr="00B0056D" w:rsidRDefault="002055B3" w:rsidP="00B0056D">
      <w:pPr>
        <w:numPr>
          <w:ilvl w:val="0"/>
          <w:numId w:val="9"/>
        </w:numPr>
        <w:shd w:val="clear" w:color="auto" w:fill="FFFFFF"/>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Свидетельства органов ЗАГС, подтверждающие родственную связь заявителя и гражданина, в отношении которого подано заявление (свидетельство о рождении, свидетельство о браке).</w:t>
      </w:r>
    </w:p>
    <w:p w:rsidR="002055B3" w:rsidRPr="00B0056D" w:rsidRDefault="002055B3" w:rsidP="00B0056D">
      <w:pPr>
        <w:numPr>
          <w:ilvl w:val="0"/>
          <w:numId w:val="9"/>
        </w:numPr>
        <w:shd w:val="clear" w:color="auto" w:fill="FFFFFF"/>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Документы, подтверждающие регистрацию гражданина и заявителя по месту жительства (по месту пребывания, если необходимо подтвердить совместное проживание).</w:t>
      </w:r>
    </w:p>
    <w:p w:rsidR="002055B3" w:rsidRPr="00B0056D" w:rsidRDefault="002055B3" w:rsidP="00B0056D">
      <w:pPr>
        <w:numPr>
          <w:ilvl w:val="0"/>
          <w:numId w:val="9"/>
        </w:numPr>
        <w:shd w:val="clear" w:color="auto" w:fill="FFFFFF"/>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Документы, подтверждающие наличие у гражданина психического расстройства:</w:t>
      </w:r>
    </w:p>
    <w:p w:rsidR="002055B3" w:rsidRPr="00B0056D" w:rsidRDefault="002055B3" w:rsidP="00B0056D">
      <w:pPr>
        <w:numPr>
          <w:ilvl w:val="0"/>
          <w:numId w:val="10"/>
        </w:numPr>
        <w:shd w:val="clear" w:color="auto" w:fill="FFFFFF"/>
        <w:spacing w:after="0" w:line="240" w:lineRule="auto"/>
        <w:ind w:left="60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справка из психоневрологического диспансера;</w:t>
      </w:r>
    </w:p>
    <w:p w:rsidR="002055B3" w:rsidRPr="00B0056D" w:rsidRDefault="002055B3" w:rsidP="00B0056D">
      <w:pPr>
        <w:numPr>
          <w:ilvl w:val="0"/>
          <w:numId w:val="10"/>
        </w:numPr>
        <w:shd w:val="clear" w:color="auto" w:fill="FFFFFF"/>
        <w:spacing w:after="0" w:line="240" w:lineRule="auto"/>
        <w:ind w:left="60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lastRenderedPageBreak/>
        <w:t>заключение врача-психиатра;</w:t>
      </w:r>
    </w:p>
    <w:p w:rsidR="002055B3" w:rsidRPr="00B0056D" w:rsidRDefault="002055B3" w:rsidP="00B0056D">
      <w:pPr>
        <w:numPr>
          <w:ilvl w:val="0"/>
          <w:numId w:val="10"/>
        </w:numPr>
        <w:shd w:val="clear" w:color="auto" w:fill="FFFFFF"/>
        <w:spacing w:after="0" w:line="240" w:lineRule="auto"/>
        <w:ind w:left="60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выписка из амбулаторной карты больного с указанием диагноза;</w:t>
      </w:r>
    </w:p>
    <w:p w:rsidR="002055B3" w:rsidRPr="00B0056D" w:rsidRDefault="002055B3" w:rsidP="00B0056D">
      <w:pPr>
        <w:numPr>
          <w:ilvl w:val="0"/>
          <w:numId w:val="10"/>
        </w:numPr>
        <w:shd w:val="clear" w:color="auto" w:fill="FFFFFF"/>
        <w:spacing w:after="0" w:line="240" w:lineRule="auto"/>
        <w:ind w:left="60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справка об инвалидности (необязательна, но при наличии ее можно также приложить).</w:t>
      </w:r>
    </w:p>
    <w:p w:rsidR="002055B3" w:rsidRPr="00B0056D" w:rsidRDefault="002055B3" w:rsidP="00B0056D">
      <w:pPr>
        <w:shd w:val="clear" w:color="auto" w:fill="FFFFFF"/>
        <w:spacing w:after="0" w:line="240" w:lineRule="auto"/>
        <w:ind w:left="708"/>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 xml:space="preserve">В случае если названных в этом пункте документов нет, можно подать в суд ходатайство об истребовании медицинских документов судом </w:t>
      </w:r>
    </w:p>
    <w:p w:rsidR="002055B3" w:rsidRPr="00B0056D" w:rsidRDefault="002055B3" w:rsidP="00B0056D">
      <w:pPr>
        <w:numPr>
          <w:ilvl w:val="0"/>
          <w:numId w:val="12"/>
        </w:numPr>
        <w:shd w:val="clear" w:color="auto" w:fill="FFFFFF"/>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Документы, подтверждающие направление другим участникам процесса, </w:t>
      </w:r>
      <w:r w:rsidRPr="00B0056D">
        <w:rPr>
          <w:rFonts w:ascii="Times New Roman" w:eastAsia="Times New Roman" w:hAnsi="Times New Roman" w:cs="Times New Roman"/>
          <w:b/>
          <w:bCs/>
          <w:bdr w:val="none" w:sz="0" w:space="0" w:color="auto" w:frame="1"/>
          <w:lang w:eastAsia="ru-RU"/>
        </w:rPr>
        <w:t>в том числе гражданину, о признании которого недееспособным подано заявление</w:t>
      </w:r>
      <w:r w:rsidRPr="00B0056D">
        <w:rPr>
          <w:rFonts w:ascii="Times New Roman" w:eastAsia="Times New Roman" w:hAnsi="Times New Roman" w:cs="Times New Roman"/>
          <w:bdr w:val="none" w:sz="0" w:space="0" w:color="auto" w:frame="1"/>
          <w:lang w:eastAsia="ru-RU"/>
        </w:rPr>
        <w:t>, копий заявления и приложенных к нему документов.</w:t>
      </w:r>
    </w:p>
    <w:p w:rsidR="002055B3" w:rsidRPr="00B0056D" w:rsidRDefault="002055B3" w:rsidP="00B0056D">
      <w:pPr>
        <w:shd w:val="clear" w:color="auto" w:fill="FFFFFF"/>
        <w:spacing w:after="0" w:line="240" w:lineRule="auto"/>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Эти документы необходимы, в том числе, в случае подачи в суд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 К таким документам относятся уведомления о вручении, а при их отсутствии – оригинал почтовой квитанции, свидетельствующей о направлении копии заявления с приложениями. В случае если копия заявления и приложения к нему доставлены или вручены участнику процесса заявителем лично, подтверждающим документом является расписка получателя в получении этих документов.</w:t>
      </w:r>
    </w:p>
    <w:p w:rsidR="002055B3" w:rsidRPr="00B0056D" w:rsidRDefault="002055B3" w:rsidP="00B0056D">
      <w:pPr>
        <w:numPr>
          <w:ilvl w:val="0"/>
          <w:numId w:val="13"/>
        </w:numPr>
        <w:shd w:val="clear" w:color="auto" w:fill="FFFFFF"/>
        <w:spacing w:after="0" w:line="240" w:lineRule="auto"/>
        <w:ind w:left="0"/>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
          <w:bCs/>
          <w:bdr w:val="none" w:sz="0" w:space="0" w:color="auto" w:frame="1"/>
          <w:lang w:eastAsia="ru-RU"/>
        </w:rPr>
        <w:t>Пакет документов подается в суд </w:t>
      </w:r>
      <w:r w:rsidRPr="00B0056D">
        <w:rPr>
          <w:rFonts w:ascii="Times New Roman" w:eastAsia="Times New Roman" w:hAnsi="Times New Roman" w:cs="Times New Roman"/>
          <w:bdr w:val="none" w:sz="0" w:space="0" w:color="auto" w:frame="1"/>
          <w:lang w:eastAsia="ru-RU"/>
        </w:rPr>
        <w:t>по месту жительства гражданина, в отношении которого оно подается, или по адресу медицинской организации, оказывающей психиатрическую помощь в стационарных условиях, или по адресу стационарной организации социального обслуживания, предназначенной для лиц, страдающих психическими расстройствами, в которой этот гражданин находится на лечении или проживает.</w:t>
      </w:r>
    </w:p>
    <w:p w:rsidR="002055B3" w:rsidRPr="00B0056D" w:rsidRDefault="002055B3" w:rsidP="00B0056D">
      <w:pPr>
        <w:shd w:val="clear" w:color="auto" w:fill="FFFFFF"/>
        <w:spacing w:after="0" w:line="240" w:lineRule="auto"/>
        <w:jc w:val="both"/>
        <w:textAlignment w:val="baseline"/>
        <w:rPr>
          <w:rFonts w:ascii="Times New Roman" w:eastAsia="Times New Roman" w:hAnsi="Times New Roman" w:cs="Times New Roman"/>
          <w:lang w:eastAsia="ru-RU"/>
        </w:rPr>
      </w:pPr>
      <w:r w:rsidRPr="00B0056D">
        <w:rPr>
          <w:rFonts w:ascii="Times New Roman" w:eastAsia="Times New Roman" w:hAnsi="Times New Roman" w:cs="Times New Roman"/>
          <w:bdr w:val="none" w:sz="0" w:space="0" w:color="auto" w:frame="1"/>
          <w:lang w:eastAsia="ru-RU"/>
        </w:rPr>
        <w:t>Адрес суда можно найти в Интернет-портале</w:t>
      </w:r>
      <w:r w:rsidRPr="00B0056D">
        <w:rPr>
          <w:rFonts w:ascii="Times New Roman" w:eastAsia="Times New Roman" w:hAnsi="Times New Roman" w:cs="Times New Roman"/>
          <w:lang w:eastAsia="ru-RU"/>
        </w:rPr>
        <w:t> </w:t>
      </w:r>
      <w:hyperlink r:id="rId11" w:history="1">
        <w:r w:rsidRPr="00B0056D">
          <w:rPr>
            <w:rFonts w:ascii="Times New Roman" w:eastAsia="Times New Roman" w:hAnsi="Times New Roman" w:cs="Times New Roman"/>
            <w:u w:val="single"/>
            <w:bdr w:val="none" w:sz="0" w:space="0" w:color="auto" w:frame="1"/>
            <w:lang w:eastAsia="ru-RU"/>
          </w:rPr>
          <w:t>ГАС РФ «Правосудие»</w:t>
        </w:r>
      </w:hyperlink>
      <w:r w:rsidRPr="00B0056D">
        <w:rPr>
          <w:rFonts w:ascii="Times New Roman" w:eastAsia="Times New Roman" w:hAnsi="Times New Roman" w:cs="Times New Roman"/>
          <w:lang w:eastAsia="ru-RU"/>
        </w:rPr>
        <w:t> в разделе </w:t>
      </w:r>
      <w:hyperlink r:id="rId12" w:history="1">
        <w:r w:rsidRPr="00B0056D">
          <w:rPr>
            <w:rFonts w:ascii="Times New Roman" w:eastAsia="Times New Roman" w:hAnsi="Times New Roman" w:cs="Times New Roman"/>
            <w:u w:val="single"/>
            <w:bdr w:val="none" w:sz="0" w:space="0" w:color="auto" w:frame="1"/>
            <w:lang w:eastAsia="ru-RU"/>
          </w:rPr>
          <w:t>«Федеральные суды общей юрисдикции»</w:t>
        </w:r>
      </w:hyperlink>
      <w:r w:rsidRPr="00B0056D">
        <w:rPr>
          <w:rFonts w:ascii="Times New Roman" w:eastAsia="Times New Roman" w:hAnsi="Times New Roman" w:cs="Times New Roman"/>
          <w:lang w:eastAsia="ru-RU"/>
        </w:rPr>
        <w:t>, далее </w:t>
      </w:r>
      <w:hyperlink r:id="rId13" w:anchor="podsud" w:history="1">
        <w:r w:rsidRPr="00B0056D">
          <w:rPr>
            <w:rFonts w:ascii="Times New Roman" w:eastAsia="Times New Roman" w:hAnsi="Times New Roman" w:cs="Times New Roman"/>
            <w:u w:val="single"/>
            <w:bdr w:val="none" w:sz="0" w:space="0" w:color="auto" w:frame="1"/>
            <w:lang w:eastAsia="ru-RU"/>
          </w:rPr>
          <w:t>«Поиск по территориальной подсудности»</w:t>
        </w:r>
      </w:hyperlink>
      <w:r w:rsidRPr="00B0056D">
        <w:rPr>
          <w:rFonts w:ascii="Times New Roman" w:eastAsia="Times New Roman" w:hAnsi="Times New Roman" w:cs="Times New Roman"/>
          <w:lang w:eastAsia="ru-RU"/>
        </w:rPr>
        <w:t>. Искать следует районный суд, к территориальной подсудности которого относится место жительства (адрес регистрации по месту жительства) гражданина, в отношении которого подается заявление в суд, или адрес больницы или организации, в которой гражданин проходит стационарное лечение или проживает. Кроме того, существует возможность подачи заявления в электронном виде. Прием обращений осуществляется через сервис </w:t>
      </w:r>
      <w:hyperlink r:id="rId14" w:history="1">
        <w:r w:rsidRPr="00B0056D">
          <w:rPr>
            <w:rFonts w:ascii="Times New Roman" w:eastAsia="Times New Roman" w:hAnsi="Times New Roman" w:cs="Times New Roman"/>
            <w:u w:val="single"/>
            <w:bdr w:val="none" w:sz="0" w:space="0" w:color="auto" w:frame="1"/>
            <w:lang w:eastAsia="ru-RU"/>
          </w:rPr>
          <w:t>ГАС «Правосудие»</w:t>
        </w:r>
      </w:hyperlink>
      <w:r w:rsidRPr="00B0056D">
        <w:rPr>
          <w:rFonts w:ascii="Times New Roman" w:eastAsia="Times New Roman" w:hAnsi="Times New Roman" w:cs="Times New Roman"/>
          <w:lang w:eastAsia="ru-RU"/>
        </w:rPr>
        <w:t> и доступен всем физическим лицам, имеющим учетную запись в </w:t>
      </w:r>
      <w:hyperlink r:id="rId15" w:history="1">
        <w:r w:rsidRPr="00B0056D">
          <w:rPr>
            <w:rFonts w:ascii="Times New Roman" w:eastAsia="Times New Roman" w:hAnsi="Times New Roman" w:cs="Times New Roman"/>
            <w:u w:val="single"/>
            <w:bdr w:val="none" w:sz="0" w:space="0" w:color="auto" w:frame="1"/>
            <w:lang w:eastAsia="ru-RU"/>
          </w:rPr>
          <w:t>ЕСИА («</w:t>
        </w:r>
        <w:proofErr w:type="spellStart"/>
        <w:r w:rsidRPr="00B0056D">
          <w:rPr>
            <w:rFonts w:ascii="Times New Roman" w:eastAsia="Times New Roman" w:hAnsi="Times New Roman" w:cs="Times New Roman"/>
            <w:u w:val="single"/>
            <w:bdr w:val="none" w:sz="0" w:space="0" w:color="auto" w:frame="1"/>
            <w:lang w:eastAsia="ru-RU"/>
          </w:rPr>
          <w:t>Госуслуги</w:t>
        </w:r>
        <w:proofErr w:type="spellEnd"/>
        <w:r w:rsidRPr="00B0056D">
          <w:rPr>
            <w:rFonts w:ascii="Times New Roman" w:eastAsia="Times New Roman" w:hAnsi="Times New Roman" w:cs="Times New Roman"/>
            <w:u w:val="single"/>
            <w:bdr w:val="none" w:sz="0" w:space="0" w:color="auto" w:frame="1"/>
            <w:lang w:eastAsia="ru-RU"/>
          </w:rPr>
          <w:t>»)</w:t>
        </w:r>
      </w:hyperlink>
      <w:r w:rsidRPr="00B0056D">
        <w:rPr>
          <w:rFonts w:ascii="Times New Roman" w:eastAsia="Times New Roman" w:hAnsi="Times New Roman" w:cs="Times New Roman"/>
          <w:lang w:eastAsia="ru-RU"/>
        </w:rPr>
        <w:t> либо усиленную квалифицированную электронную подпись.</w:t>
      </w:r>
    </w:p>
    <w:p w:rsidR="002055B3" w:rsidRPr="00B0056D" w:rsidRDefault="002055B3" w:rsidP="00B0056D">
      <w:pPr>
        <w:shd w:val="clear" w:color="auto" w:fill="FFFFFF"/>
        <w:spacing w:after="0" w:line="240" w:lineRule="auto"/>
        <w:rPr>
          <w:rFonts w:ascii="Times New Roman" w:eastAsia="Times New Roman" w:hAnsi="Times New Roman" w:cs="Times New Roman"/>
          <w:color w:val="0C0D0E"/>
          <w:lang w:eastAsia="ru-RU"/>
        </w:rPr>
      </w:pPr>
    </w:p>
    <w:p w:rsidR="003D6F6D" w:rsidRPr="00B0056D" w:rsidRDefault="003D6F6D" w:rsidP="00B0056D">
      <w:pPr>
        <w:shd w:val="clear" w:color="auto" w:fill="FFFFFF"/>
        <w:spacing w:after="0" w:line="240" w:lineRule="auto"/>
        <w:jc w:val="center"/>
        <w:rPr>
          <w:rFonts w:ascii="Times New Roman" w:eastAsia="Times New Roman" w:hAnsi="Times New Roman" w:cs="Times New Roman"/>
          <w:b/>
          <w:bCs/>
          <w:color w:val="0C0D0E"/>
          <w:lang w:eastAsia="ru-RU"/>
        </w:rPr>
      </w:pPr>
    </w:p>
    <w:p w:rsidR="003B6BD8" w:rsidRPr="00B0056D" w:rsidRDefault="003B6BD8" w:rsidP="00B0056D">
      <w:pPr>
        <w:spacing w:after="0" w:line="240" w:lineRule="auto"/>
        <w:ind w:left="270" w:right="270"/>
        <w:jc w:val="center"/>
        <w:textAlignment w:val="baseline"/>
        <w:outlineLvl w:val="1"/>
        <w:rPr>
          <w:rFonts w:ascii="Times New Roman" w:eastAsia="Times New Roman" w:hAnsi="Times New Roman" w:cs="Times New Roman"/>
          <w:b/>
          <w:bCs/>
          <w:sz w:val="24"/>
          <w:szCs w:val="24"/>
          <w:lang w:eastAsia="ru-RU"/>
        </w:rPr>
      </w:pPr>
      <w:r w:rsidRPr="00B0056D">
        <w:rPr>
          <w:rFonts w:ascii="Times New Roman" w:eastAsia="Times New Roman" w:hAnsi="Times New Roman" w:cs="Times New Roman"/>
          <w:b/>
          <w:bCs/>
          <w:sz w:val="24"/>
          <w:szCs w:val="24"/>
          <w:lang w:eastAsia="ru-RU"/>
        </w:rPr>
        <w:lastRenderedPageBreak/>
        <w:t>Как стать опекуном или попечителем</w:t>
      </w:r>
    </w:p>
    <w:p w:rsidR="0071112F" w:rsidRPr="00B0056D" w:rsidRDefault="0071112F" w:rsidP="00B0056D">
      <w:pPr>
        <w:spacing w:after="0" w:line="240" w:lineRule="auto"/>
        <w:ind w:left="270" w:right="270"/>
        <w:jc w:val="center"/>
        <w:textAlignment w:val="baseline"/>
        <w:outlineLvl w:val="1"/>
        <w:rPr>
          <w:rFonts w:ascii="Times New Roman" w:eastAsia="Times New Roman" w:hAnsi="Times New Roman" w:cs="Times New Roman"/>
          <w:b/>
          <w:bCs/>
          <w:lang w:eastAsia="ru-RU"/>
        </w:rPr>
      </w:pPr>
    </w:p>
    <w:p w:rsidR="003B6BD8" w:rsidRPr="00B0056D" w:rsidRDefault="003B6BD8" w:rsidP="00B0056D">
      <w:pPr>
        <w:spacing w:after="0" w:line="240" w:lineRule="auto"/>
        <w:ind w:firstLine="709"/>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Гражданин, желающий стать опекуном или попечителем, должен обратиться в орган опеки и попечительства по месту</w:t>
      </w:r>
      <w:r w:rsidRPr="00B0056D">
        <w:rPr>
          <w:rFonts w:ascii="Times New Roman" w:eastAsia="Times New Roman" w:hAnsi="Times New Roman" w:cs="Times New Roman"/>
          <w:color w:val="000000"/>
          <w:bdr w:val="none" w:sz="0" w:space="0" w:color="auto" w:frame="1"/>
          <w:lang w:eastAsia="ru-RU"/>
        </w:rPr>
        <w:br/>
        <w:t>жительства подопечного с заявлением. В случае если подопечный проживает в другом городе, ином населенном пункте или на территории деятельности другого органа опеки и попечительства (в больших городах), сначала для получения заключения о возможности быть опекуном или попечителем нужно обратиться в орган опеки и попечительства по месту жительства кандидата, где проверят соответствие кандидатуры требованиям законодательства.</w:t>
      </w:r>
      <w:r w:rsidRPr="00B0056D">
        <w:rPr>
          <w:rFonts w:ascii="Times New Roman" w:eastAsia="Times New Roman" w:hAnsi="Times New Roman" w:cs="Times New Roman"/>
          <w:color w:val="000000"/>
          <w:bdr w:val="none" w:sz="0" w:space="0" w:color="auto" w:frame="1"/>
          <w:lang w:eastAsia="ru-RU"/>
        </w:rPr>
        <w:br/>
        <w:t>С этим заключением затем необходимо обратиться в орган опеки и попечительства по месту жительства подопечного с заявлением о назначении опекуном или попечителем.</w:t>
      </w:r>
    </w:p>
    <w:p w:rsidR="003B6BD8" w:rsidRPr="00B0056D" w:rsidRDefault="003B6BD8" w:rsidP="00B0056D">
      <w:pPr>
        <w:spacing w:after="0" w:line="240" w:lineRule="auto"/>
        <w:ind w:firstLine="709"/>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Заключение о возможности быть опекуном или попечителем </w:t>
      </w:r>
      <w:r w:rsidRPr="00B0056D">
        <w:rPr>
          <w:rFonts w:ascii="Times New Roman" w:eastAsia="Times New Roman" w:hAnsi="Times New Roman" w:cs="Times New Roman"/>
          <w:b/>
          <w:bCs/>
          <w:color w:val="000000"/>
          <w:bdr w:val="none" w:sz="0" w:space="0" w:color="auto" w:frame="1"/>
          <w:lang w:eastAsia="ru-RU"/>
        </w:rPr>
        <w:t>действительно 2 года со дня его выдачи</w:t>
      </w:r>
      <w:r w:rsidRPr="00B0056D">
        <w:rPr>
          <w:rFonts w:ascii="Times New Roman" w:eastAsia="Times New Roman" w:hAnsi="Times New Roman" w:cs="Times New Roman"/>
          <w:color w:val="000000"/>
          <w:bdr w:val="none" w:sz="0" w:space="0" w:color="auto" w:frame="1"/>
          <w:lang w:eastAsia="ru-RU"/>
        </w:rPr>
        <w:t>. (</w:t>
      </w:r>
      <w:hyperlink r:id="rId16" w:history="1">
        <w:r w:rsidRPr="00B0056D">
          <w:rPr>
            <w:rFonts w:ascii="Times New Roman" w:eastAsia="Times New Roman" w:hAnsi="Times New Roman" w:cs="Times New Roman"/>
            <w:color w:val="980FBA"/>
            <w:u w:val="single"/>
            <w:bdr w:val="none" w:sz="0" w:space="0" w:color="auto" w:frame="1"/>
            <w:lang w:eastAsia="ru-RU"/>
          </w:rPr>
          <w:t>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Правительства РФ от 17.11.2010 № 927</w:t>
        </w:r>
      </w:hyperlink>
      <w:r w:rsidRPr="00B0056D">
        <w:rPr>
          <w:rFonts w:ascii="Times New Roman" w:eastAsia="Times New Roman" w:hAnsi="Times New Roman" w:cs="Times New Roman"/>
          <w:color w:val="000000"/>
          <w:lang w:eastAsia="ru-RU"/>
        </w:rPr>
        <w:t>).</w:t>
      </w:r>
    </w:p>
    <w:p w:rsidR="003B6BD8" w:rsidRPr="00B0056D" w:rsidRDefault="003B6BD8" w:rsidP="00B0056D">
      <w:pPr>
        <w:spacing w:after="0" w:line="240" w:lineRule="auto"/>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Граждане, выразившие желание стать опекуном или попечителем, представляют в орган опеки и попечительства следующие документы (</w:t>
      </w:r>
      <w:hyperlink r:id="rId17" w:history="1">
        <w:r w:rsidRPr="00B0056D">
          <w:rPr>
            <w:rFonts w:ascii="Times New Roman" w:eastAsia="Times New Roman" w:hAnsi="Times New Roman" w:cs="Times New Roman"/>
            <w:color w:val="980FBA"/>
            <w:u w:val="single"/>
            <w:bdr w:val="none" w:sz="0" w:space="0" w:color="auto" w:frame="1"/>
            <w:lang w:eastAsia="ru-RU"/>
          </w:rPr>
          <w:t>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Правительства РФ от 17.11.2010 № 927</w:t>
        </w:r>
      </w:hyperlink>
      <w:r w:rsidRPr="00B0056D">
        <w:rPr>
          <w:rFonts w:ascii="Times New Roman" w:eastAsia="Times New Roman" w:hAnsi="Times New Roman" w:cs="Times New Roman"/>
          <w:color w:val="000000"/>
          <w:lang w:eastAsia="ru-RU"/>
        </w:rPr>
        <w:t>):</w:t>
      </w:r>
    </w:p>
    <w:p w:rsidR="003B6BD8" w:rsidRPr="00B0056D" w:rsidRDefault="006E75B3" w:rsidP="00B0056D">
      <w:pPr>
        <w:numPr>
          <w:ilvl w:val="0"/>
          <w:numId w:val="14"/>
        </w:numPr>
        <w:spacing w:after="0" w:line="240" w:lineRule="auto"/>
        <w:ind w:left="0"/>
        <w:jc w:val="both"/>
        <w:textAlignment w:val="baseline"/>
        <w:rPr>
          <w:rFonts w:ascii="Times New Roman" w:eastAsia="Times New Roman" w:hAnsi="Times New Roman" w:cs="Times New Roman"/>
          <w:color w:val="000000"/>
          <w:lang w:eastAsia="ru-RU"/>
        </w:rPr>
      </w:pPr>
      <w:hyperlink r:id="rId18" w:history="1">
        <w:r w:rsidR="003B6BD8" w:rsidRPr="00B0056D">
          <w:rPr>
            <w:rFonts w:ascii="Times New Roman" w:eastAsia="Times New Roman" w:hAnsi="Times New Roman" w:cs="Times New Roman"/>
            <w:color w:val="980FBA"/>
            <w:u w:val="single"/>
            <w:bdr w:val="none" w:sz="0" w:space="0" w:color="auto" w:frame="1"/>
            <w:lang w:eastAsia="ru-RU"/>
          </w:rPr>
          <w:t>заявление кандидатов о назначении их опекунами или попечителям</w:t>
        </w:r>
      </w:hyperlink>
      <w:r w:rsidR="003B6BD8" w:rsidRPr="00B0056D">
        <w:rPr>
          <w:rFonts w:ascii="Times New Roman" w:eastAsia="Times New Roman" w:hAnsi="Times New Roman" w:cs="Times New Roman"/>
          <w:color w:val="000000"/>
          <w:lang w:eastAsia="ru-RU"/>
        </w:rPr>
        <w:t>и (может быть подано в бумажной или электронной форме);</w:t>
      </w:r>
    </w:p>
    <w:p w:rsidR="00C84F33" w:rsidRPr="00B0056D" w:rsidRDefault="003B6BD8" w:rsidP="00B0056D">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 xml:space="preserve">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w:t>
      </w:r>
      <w:proofErr w:type="gramStart"/>
      <w:r w:rsidRPr="00B0056D">
        <w:rPr>
          <w:rFonts w:ascii="Times New Roman" w:eastAsia="Times New Roman" w:hAnsi="Times New Roman" w:cs="Times New Roman"/>
          <w:color w:val="000000"/>
          <w:bdr w:val="none" w:sz="0" w:space="0" w:color="auto" w:frame="1"/>
          <w:lang w:eastAsia="ru-RU"/>
        </w:rPr>
        <w:t>иной  документ</w:t>
      </w:r>
      <w:proofErr w:type="gramEnd"/>
      <w:r w:rsidRPr="00B0056D">
        <w:rPr>
          <w:rFonts w:ascii="Times New Roman" w:eastAsia="Times New Roman" w:hAnsi="Times New Roman" w:cs="Times New Roman"/>
          <w:color w:val="000000"/>
          <w:bdr w:val="none" w:sz="0" w:space="0" w:color="auto" w:frame="1"/>
          <w:lang w:eastAsia="ru-RU"/>
        </w:rPr>
        <w:t>, подтверждающий доходы (для пенсионеров –  копии пенсионного</w:t>
      </w:r>
      <w:r w:rsidR="00C84F33" w:rsidRPr="00B0056D">
        <w:rPr>
          <w:rFonts w:ascii="Times New Roman" w:eastAsia="Times New Roman" w:hAnsi="Times New Roman" w:cs="Times New Roman"/>
          <w:color w:val="000000"/>
          <w:bdr w:val="none" w:sz="0" w:space="0" w:color="auto" w:frame="1"/>
          <w:lang w:eastAsia="ru-RU"/>
        </w:rPr>
        <w:t xml:space="preserve"> удостоверения). Справка и иные документы действительны в течение года со дня их выдачи.</w:t>
      </w:r>
    </w:p>
    <w:p w:rsidR="00C84F33" w:rsidRPr="00B0056D" w:rsidRDefault="00C84F33" w:rsidP="00B0056D">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медицинское заключение о состоянии здоровья по результатам медицинского освидетельствования гражданина, выразившего желание стать опекуном или попечителем, выданное в </w:t>
      </w:r>
      <w:hyperlink r:id="rId19" w:history="1">
        <w:r w:rsidRPr="00B0056D">
          <w:rPr>
            <w:rFonts w:ascii="Times New Roman" w:eastAsia="Times New Roman" w:hAnsi="Times New Roman" w:cs="Times New Roman"/>
            <w:color w:val="980FBA"/>
            <w:u w:val="single"/>
            <w:bdr w:val="none" w:sz="0" w:space="0" w:color="auto" w:frame="1"/>
            <w:lang w:eastAsia="ru-RU"/>
          </w:rPr>
          <w:t>порядке, устанавливаемом Министерством </w:t>
        </w:r>
      </w:hyperlink>
      <w:r w:rsidRPr="00B0056D">
        <w:rPr>
          <w:rFonts w:ascii="Times New Roman" w:eastAsia="Times New Roman" w:hAnsi="Times New Roman" w:cs="Times New Roman"/>
          <w:color w:val="000000"/>
          <w:lang w:eastAsia="ru-RU"/>
        </w:rPr>
        <w:t>з</w:t>
      </w:r>
      <w:hyperlink r:id="rId20" w:history="1">
        <w:r w:rsidRPr="00B0056D">
          <w:rPr>
            <w:rFonts w:ascii="Times New Roman" w:eastAsia="Times New Roman" w:hAnsi="Times New Roman" w:cs="Times New Roman"/>
            <w:color w:val="980FBA"/>
            <w:u w:val="single"/>
            <w:bdr w:val="none" w:sz="0" w:space="0" w:color="auto" w:frame="1"/>
            <w:lang w:eastAsia="ru-RU"/>
          </w:rPr>
          <w:t>дравоохранения Российской Федерации</w:t>
        </w:r>
      </w:hyperlink>
      <w:r w:rsidRPr="00B0056D">
        <w:rPr>
          <w:rFonts w:ascii="Times New Roman" w:eastAsia="Times New Roman" w:hAnsi="Times New Roman" w:cs="Times New Roman"/>
          <w:color w:val="000000"/>
          <w:lang w:eastAsia="ru-RU"/>
        </w:rPr>
        <w:t>. Медицинское заключение </w:t>
      </w:r>
      <w:r w:rsidRPr="00B0056D">
        <w:rPr>
          <w:rFonts w:ascii="Times New Roman" w:eastAsia="Times New Roman" w:hAnsi="Times New Roman" w:cs="Times New Roman"/>
          <w:b/>
          <w:bCs/>
          <w:color w:val="000000"/>
          <w:bdr w:val="none" w:sz="0" w:space="0" w:color="auto" w:frame="1"/>
          <w:lang w:eastAsia="ru-RU"/>
        </w:rPr>
        <w:t>действительно не более 3 месяцев со дня его выдачи</w:t>
      </w:r>
      <w:r w:rsidRPr="00B0056D">
        <w:rPr>
          <w:rFonts w:ascii="Times New Roman" w:eastAsia="Times New Roman" w:hAnsi="Times New Roman" w:cs="Times New Roman"/>
          <w:color w:val="000000"/>
          <w:lang w:eastAsia="ru-RU"/>
        </w:rPr>
        <w:t>;</w:t>
      </w:r>
    </w:p>
    <w:p w:rsidR="00C84F33" w:rsidRPr="00B0056D" w:rsidRDefault="00C84F33" w:rsidP="00B0056D">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 копия свидетельства о браке (если гражданин, выразивший желание стать опекуном или попечителем, состоит в браке);</w:t>
      </w:r>
    </w:p>
    <w:p w:rsidR="00C84F33" w:rsidRPr="00B0056D" w:rsidRDefault="00C84F33" w:rsidP="00B0056D">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 xml:space="preserve">письменное согласие совершеннолетних членов семьи с учетом мнения детей, достигших 10-летнего возраста, проживающих совместно с </w:t>
      </w:r>
      <w:r w:rsidRPr="00B0056D">
        <w:rPr>
          <w:rFonts w:ascii="Times New Roman" w:eastAsia="Times New Roman" w:hAnsi="Times New Roman" w:cs="Times New Roman"/>
          <w:color w:val="000000"/>
          <w:bdr w:val="none" w:sz="0" w:space="0" w:color="auto" w:frame="1"/>
          <w:lang w:eastAsia="ru-RU"/>
        </w:rPr>
        <w:lastRenderedPageBreak/>
        <w:t>гражданином, выразившим желание стать опекуном или попечителем, на совместное проживание совершеннолетнего подопечного с опекуном или попечителем (в случае принятия решения опекуном или попечителем о совместном проживании совершеннолетнего подопечного с семьей опекуна или попечителя);</w:t>
      </w:r>
    </w:p>
    <w:p w:rsidR="00C84F33" w:rsidRPr="00B0056D" w:rsidRDefault="00C84F33" w:rsidP="00B0056D">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документ о прохождении гражданином, выразившим желание стать опекуном или попечителем, подготовки опекунов или попечителей (при наличии такой подготовки в уполномоченных органах);</w:t>
      </w:r>
    </w:p>
    <w:p w:rsidR="00C84F33" w:rsidRPr="00B0056D" w:rsidRDefault="00C84F33" w:rsidP="00B0056D">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 автобиография.</w:t>
      </w:r>
    </w:p>
    <w:p w:rsidR="00C84F33" w:rsidRPr="00B0056D" w:rsidRDefault="00C84F33" w:rsidP="00B0056D">
      <w:pPr>
        <w:shd w:val="clear" w:color="auto" w:fill="FFFFFF"/>
        <w:spacing w:after="0" w:line="240" w:lineRule="auto"/>
        <w:ind w:firstLine="709"/>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Для близких родственников гражданина, нуждающегося в установлении опеки или попечительства, определен упрощенный порядок назначения опекунами или попечителями.</w:t>
      </w:r>
    </w:p>
    <w:p w:rsidR="00C84F33" w:rsidRPr="00B0056D" w:rsidRDefault="00C84F33" w:rsidP="00B0056D">
      <w:pPr>
        <w:shd w:val="clear" w:color="auto" w:fill="FFFFFF"/>
        <w:spacing w:after="0" w:line="240" w:lineRule="auto"/>
        <w:ind w:firstLine="709"/>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К близким родственникам относятся родители, бабушки, дедушки, братья, сестры, дети и внуки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или попечителем. Они представляют в орган опеки и попечительства следующие документы:</w:t>
      </w:r>
    </w:p>
    <w:p w:rsidR="00C84F33" w:rsidRPr="00B0056D" w:rsidRDefault="00C84F33" w:rsidP="00B0056D">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заявление о назначении опекуном или попечителем, поданное в форме документа на бумажном носителе либо в форме электронного документа, </w:t>
      </w:r>
    </w:p>
    <w:p w:rsidR="00C84F33" w:rsidRPr="00B0056D" w:rsidRDefault="00C84F33" w:rsidP="00B0056D">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документы, подтверждающие родство с совершеннолетним подопечным;</w:t>
      </w:r>
    </w:p>
    <w:p w:rsidR="00C84F33" w:rsidRPr="00B0056D" w:rsidRDefault="00C84F33" w:rsidP="00B0056D">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копия свидетельства о браке (если близкий родственник, выразивший желание стать опекуном или попечителем, состоит в браке).</w:t>
      </w:r>
    </w:p>
    <w:p w:rsidR="00C84F33" w:rsidRPr="00B0056D" w:rsidRDefault="00C84F33" w:rsidP="00B0056D">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Орган опеки и попечительства в порядке межведомственного информационного взаимодействия должен сам запросить в соответствующих органах (организациях) следующие документы (сведения):</w:t>
      </w:r>
    </w:p>
    <w:p w:rsidR="00C84F33" w:rsidRPr="00B0056D" w:rsidRDefault="00C84F33" w:rsidP="00B0056D">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 xml:space="preserve">выписку </w:t>
      </w:r>
      <w:proofErr w:type="gramStart"/>
      <w:r w:rsidRPr="00B0056D">
        <w:rPr>
          <w:rFonts w:ascii="Times New Roman" w:eastAsia="Times New Roman" w:hAnsi="Times New Roman" w:cs="Times New Roman"/>
          <w:color w:val="000000"/>
          <w:bdr w:val="none" w:sz="0" w:space="0" w:color="auto" w:frame="1"/>
          <w:lang w:eastAsia="ru-RU"/>
        </w:rPr>
        <w:t>из домовой</w:t>
      </w:r>
      <w:proofErr w:type="gramEnd"/>
      <w:r w:rsidRPr="00B0056D">
        <w:rPr>
          <w:rFonts w:ascii="Times New Roman" w:eastAsia="Times New Roman" w:hAnsi="Times New Roman" w:cs="Times New Roman"/>
          <w:color w:val="000000"/>
          <w:bdr w:val="none" w:sz="0" w:space="0" w:color="auto" w:frame="1"/>
          <w:lang w:eastAsia="ru-RU"/>
        </w:rPr>
        <w:t xml:space="preserve">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или попечителем;</w:t>
      </w:r>
    </w:p>
    <w:p w:rsidR="00C84F33" w:rsidRPr="00B0056D" w:rsidRDefault="00C84F33" w:rsidP="00B0056D">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справку об отсутствии у гражданина, выразившего желание стать опекуном или попечителем, судимости за умышленное преступление против жизни и здоровья граждан, выдаваемую органами внутренних дел;</w:t>
      </w:r>
    </w:p>
    <w:p w:rsidR="00C84F33" w:rsidRPr="00B0056D" w:rsidRDefault="00C84F33" w:rsidP="00B0056D">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справку о соответствии жилых помещений санитарным и техническим правилам и нормам, выдаваемую соответствующими уполномоченными органами;</w:t>
      </w:r>
    </w:p>
    <w:p w:rsidR="00C84F33" w:rsidRPr="00B0056D" w:rsidRDefault="00C84F33" w:rsidP="00B0056D">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справку, подтверждающую получение пенсии, выдаваемую территориальными органами Пенсионного фонда</w:t>
      </w:r>
    </w:p>
    <w:p w:rsidR="00C84F33" w:rsidRPr="00B0056D" w:rsidRDefault="00C84F33" w:rsidP="00B0056D">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Российской Федерации или иными органами, осуществляющими пенсионное обеспечение, – в отношении гражданина, выразившего желание стать опекуном или попечителем, являющегося пенсионером;</w:t>
      </w:r>
    </w:p>
    <w:p w:rsidR="00C84F33" w:rsidRPr="00B0056D" w:rsidRDefault="00C84F33" w:rsidP="00B0056D">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lastRenderedPageBreak/>
        <w:t>заключение органов опеки и попечительства об отсутствии фактов ненадлежащего обращения близкого родственника, выразившего желание стать опекуном или попечителем,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w:t>
      </w:r>
    </w:p>
    <w:p w:rsidR="00EB5E99" w:rsidRPr="00B0056D" w:rsidRDefault="00C84F33" w:rsidP="00B0056D">
      <w:pPr>
        <w:shd w:val="clear" w:color="auto" w:fill="FFFFFF"/>
        <w:spacing w:after="0" w:line="240" w:lineRule="auto"/>
        <w:ind w:firstLine="709"/>
        <w:jc w:val="both"/>
        <w:textAlignment w:val="baseline"/>
        <w:rPr>
          <w:rFonts w:ascii="Times New Roman" w:eastAsia="Times New Roman" w:hAnsi="Times New Roman" w:cs="Times New Roman"/>
          <w:color w:val="000000"/>
          <w:bdr w:val="none" w:sz="0" w:space="0" w:color="auto" w:frame="1"/>
          <w:lang w:eastAsia="ru-RU"/>
        </w:rPr>
      </w:pPr>
      <w:r w:rsidRPr="00B0056D">
        <w:rPr>
          <w:rFonts w:ascii="Times New Roman" w:eastAsia="Times New Roman" w:hAnsi="Times New Roman" w:cs="Times New Roman"/>
          <w:b/>
          <w:bCs/>
          <w:color w:val="000000"/>
          <w:bdr w:val="none" w:sz="0" w:space="0" w:color="auto" w:frame="1"/>
          <w:lang w:eastAsia="ru-RU"/>
        </w:rPr>
        <w:t>В течение 7 дней</w:t>
      </w:r>
      <w:r w:rsidRPr="00B0056D">
        <w:rPr>
          <w:rFonts w:ascii="Times New Roman" w:eastAsia="Times New Roman" w:hAnsi="Times New Roman" w:cs="Times New Roman"/>
          <w:color w:val="000000"/>
          <w:bdr w:val="none" w:sz="0" w:space="0" w:color="auto" w:frame="1"/>
          <w:lang w:eastAsia="ru-RU"/>
        </w:rPr>
        <w:t> со дня предоставления всех документов, которые должен представить сам гражданин, желающий стать опекуном или попечителем, орган опеки и попечительства обследует условия его жизни. При этом оцениваются жилищно-бытовые условия, личные качества и мотивы заявителя, способность его к выполнению обязанностей опекуна или попечителя, а также отношения, сложившиеся между членами его семьи. По результатам составляется акт. Акт об обследовании условий жизни составляется органом опеки и попечительства </w:t>
      </w:r>
      <w:r w:rsidRPr="00B0056D">
        <w:rPr>
          <w:rFonts w:ascii="Times New Roman" w:eastAsia="Times New Roman" w:hAnsi="Times New Roman" w:cs="Times New Roman"/>
          <w:b/>
          <w:bCs/>
          <w:color w:val="000000"/>
          <w:bdr w:val="none" w:sz="0" w:space="0" w:color="auto" w:frame="1"/>
          <w:lang w:eastAsia="ru-RU"/>
        </w:rPr>
        <w:t>в течение 3 дней</w:t>
      </w:r>
      <w:r w:rsidRPr="00B0056D">
        <w:rPr>
          <w:rFonts w:ascii="Times New Roman" w:eastAsia="Times New Roman" w:hAnsi="Times New Roman" w:cs="Times New Roman"/>
          <w:color w:val="000000"/>
          <w:bdr w:val="none" w:sz="0" w:space="0" w:color="auto" w:frame="1"/>
          <w:lang w:eastAsia="ru-RU"/>
        </w:rPr>
        <w:t> со дня проведения обследования. Второй экземпляр акта вручается </w:t>
      </w:r>
      <w:r w:rsidRPr="00B0056D">
        <w:rPr>
          <w:rFonts w:ascii="Times New Roman" w:eastAsia="Times New Roman" w:hAnsi="Times New Roman" w:cs="Times New Roman"/>
          <w:b/>
          <w:bCs/>
          <w:color w:val="000000"/>
          <w:bdr w:val="none" w:sz="0" w:space="0" w:color="auto" w:frame="1"/>
          <w:lang w:eastAsia="ru-RU"/>
        </w:rPr>
        <w:t>в течение 3 дней</w:t>
      </w:r>
      <w:r w:rsidRPr="00B0056D">
        <w:rPr>
          <w:rFonts w:ascii="Times New Roman" w:eastAsia="Times New Roman" w:hAnsi="Times New Roman" w:cs="Times New Roman"/>
          <w:color w:val="000000"/>
          <w:bdr w:val="none" w:sz="0" w:space="0" w:color="auto" w:frame="1"/>
          <w:lang w:eastAsia="ru-RU"/>
        </w:rPr>
        <w:t> со дня его утверждения гражданину, желающему стать опекуном или попечителем. Этот акт можно обжаловать в судебном порядке.</w:t>
      </w:r>
    </w:p>
    <w:p w:rsidR="00EB5E99" w:rsidRPr="00B0056D" w:rsidRDefault="00C84F33" w:rsidP="00B0056D">
      <w:pPr>
        <w:shd w:val="clear" w:color="auto" w:fill="FFFFFF"/>
        <w:spacing w:after="0" w:line="240" w:lineRule="auto"/>
        <w:ind w:firstLine="709"/>
        <w:jc w:val="both"/>
        <w:textAlignment w:val="baseline"/>
        <w:rPr>
          <w:rFonts w:ascii="Times New Roman" w:eastAsia="Times New Roman" w:hAnsi="Times New Roman" w:cs="Times New Roman"/>
          <w:color w:val="000000"/>
          <w:bdr w:val="none" w:sz="0" w:space="0" w:color="auto" w:frame="1"/>
          <w:lang w:eastAsia="ru-RU"/>
        </w:rPr>
      </w:pPr>
      <w:r w:rsidRPr="00B0056D">
        <w:rPr>
          <w:rFonts w:ascii="Times New Roman" w:eastAsia="Times New Roman" w:hAnsi="Times New Roman" w:cs="Times New Roman"/>
          <w:color w:val="000000"/>
          <w:bdr w:val="none" w:sz="0" w:space="0" w:color="auto" w:frame="1"/>
          <w:lang w:eastAsia="ru-RU"/>
        </w:rPr>
        <w:t xml:space="preserve">В течение 15 дней после утверждения акта обследования условий жизни орган опеки и попечительства принимает решение о назначении гражданина опекуном или </w:t>
      </w:r>
      <w:proofErr w:type="gramStart"/>
      <w:r w:rsidRPr="00B0056D">
        <w:rPr>
          <w:rFonts w:ascii="Times New Roman" w:eastAsia="Times New Roman" w:hAnsi="Times New Roman" w:cs="Times New Roman"/>
          <w:color w:val="000000"/>
          <w:bdr w:val="none" w:sz="0" w:space="0" w:color="auto" w:frame="1"/>
          <w:lang w:eastAsia="ru-RU"/>
        </w:rPr>
        <w:t>попечителем</w:t>
      </w:r>
      <w:proofErr w:type="gramEnd"/>
      <w:r w:rsidRPr="00B0056D">
        <w:rPr>
          <w:rFonts w:ascii="Times New Roman" w:eastAsia="Times New Roman" w:hAnsi="Times New Roman" w:cs="Times New Roman"/>
          <w:color w:val="000000"/>
          <w:bdr w:val="none" w:sz="0" w:space="0" w:color="auto" w:frame="1"/>
          <w:lang w:eastAsia="ru-RU"/>
        </w:rPr>
        <w:t> или отказывает ему в этом. В решении об отказе в назначении указываются причины отказа.</w:t>
      </w:r>
    </w:p>
    <w:p w:rsidR="00EB5E99" w:rsidRPr="00B0056D" w:rsidRDefault="00C84F33" w:rsidP="00B0056D">
      <w:pPr>
        <w:shd w:val="clear" w:color="auto" w:fill="FFFFFF"/>
        <w:spacing w:after="0" w:line="240" w:lineRule="auto"/>
        <w:ind w:firstLine="709"/>
        <w:jc w:val="both"/>
        <w:textAlignment w:val="baseline"/>
        <w:rPr>
          <w:rFonts w:ascii="Times New Roman" w:eastAsia="Times New Roman" w:hAnsi="Times New Roman" w:cs="Times New Roman"/>
          <w:color w:val="000000"/>
          <w:bdr w:val="none" w:sz="0" w:space="0" w:color="auto" w:frame="1"/>
          <w:lang w:eastAsia="ru-RU"/>
        </w:rPr>
      </w:pPr>
      <w:r w:rsidRPr="00B0056D">
        <w:rPr>
          <w:rFonts w:ascii="Times New Roman" w:eastAsia="Times New Roman" w:hAnsi="Times New Roman" w:cs="Times New Roman"/>
          <w:color w:val="000000"/>
          <w:bdr w:val="none" w:sz="0" w:space="0" w:color="auto" w:frame="1"/>
          <w:lang w:eastAsia="ru-RU"/>
        </w:rPr>
        <w:t>Акт о назначении опекуном или попечителем вручается гражданину, назначенному опекуном или попечителем, </w:t>
      </w:r>
      <w:r w:rsidRPr="00B0056D">
        <w:rPr>
          <w:rFonts w:ascii="Times New Roman" w:eastAsia="Times New Roman" w:hAnsi="Times New Roman" w:cs="Times New Roman"/>
          <w:b/>
          <w:bCs/>
          <w:color w:val="000000"/>
          <w:bdr w:val="none" w:sz="0" w:space="0" w:color="auto" w:frame="1"/>
          <w:lang w:eastAsia="ru-RU"/>
        </w:rPr>
        <w:t>в течение 3 дней</w:t>
      </w:r>
      <w:r w:rsidRPr="00B0056D">
        <w:rPr>
          <w:rFonts w:ascii="Times New Roman" w:eastAsia="Times New Roman" w:hAnsi="Times New Roman" w:cs="Times New Roman"/>
          <w:color w:val="000000"/>
          <w:bdr w:val="none" w:sz="0" w:space="0" w:color="auto" w:frame="1"/>
          <w:lang w:eastAsia="ru-RU"/>
        </w:rPr>
        <w:t> со дня его подписания.</w:t>
      </w:r>
    </w:p>
    <w:p w:rsidR="00C84F33" w:rsidRPr="00B0056D" w:rsidRDefault="00C84F33" w:rsidP="00B0056D">
      <w:pPr>
        <w:shd w:val="clear" w:color="auto" w:fill="FFFFFF"/>
        <w:spacing w:after="0" w:line="240" w:lineRule="auto"/>
        <w:ind w:firstLine="709"/>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Акт органа опеки и попечительства о назначении опекуном или попечителем является документом, подтверждающим полномочия опекуна или попечителя перед любыми гражданами, организациями и органами. В некоторых регионах выдаются удостоверения опекунов или попечителей.</w:t>
      </w:r>
    </w:p>
    <w:p w:rsidR="003D6F6D" w:rsidRPr="00B0056D" w:rsidRDefault="003D6F6D" w:rsidP="00B0056D">
      <w:pPr>
        <w:shd w:val="clear" w:color="auto" w:fill="FFFFFF"/>
        <w:spacing w:after="0" w:line="240" w:lineRule="auto"/>
        <w:jc w:val="center"/>
        <w:rPr>
          <w:rFonts w:ascii="Times New Roman" w:eastAsia="Times New Roman" w:hAnsi="Times New Roman" w:cs="Times New Roman"/>
          <w:b/>
          <w:bCs/>
          <w:color w:val="0C0D0E"/>
          <w:lang w:eastAsia="ru-RU"/>
        </w:rPr>
      </w:pPr>
    </w:p>
    <w:p w:rsidR="00EB5E99" w:rsidRPr="00B0056D" w:rsidRDefault="00EB5E99" w:rsidP="00B0056D">
      <w:pPr>
        <w:spacing w:after="0" w:line="240" w:lineRule="auto"/>
        <w:ind w:left="270" w:right="270"/>
        <w:jc w:val="center"/>
        <w:textAlignment w:val="baseline"/>
        <w:outlineLvl w:val="1"/>
        <w:rPr>
          <w:rFonts w:ascii="Times New Roman" w:eastAsia="Times New Roman" w:hAnsi="Times New Roman" w:cs="Times New Roman"/>
          <w:b/>
          <w:bCs/>
          <w:lang w:eastAsia="ru-RU"/>
        </w:rPr>
      </w:pPr>
      <w:r w:rsidRPr="00B0056D">
        <w:rPr>
          <w:rFonts w:ascii="Times New Roman" w:eastAsia="Times New Roman" w:hAnsi="Times New Roman" w:cs="Times New Roman"/>
          <w:b/>
          <w:bCs/>
          <w:lang w:eastAsia="ru-RU"/>
        </w:rPr>
        <w:t>Назначение опекунов и попечителей</w:t>
      </w:r>
    </w:p>
    <w:p w:rsidR="00B0056D" w:rsidRDefault="00EB5E99" w:rsidP="00B0056D">
      <w:pPr>
        <w:spacing w:after="0" w:line="240" w:lineRule="auto"/>
        <w:ind w:firstLine="709"/>
        <w:jc w:val="both"/>
        <w:textAlignment w:val="baseline"/>
        <w:rPr>
          <w:rFonts w:ascii="Times New Roman" w:eastAsia="Times New Roman" w:hAnsi="Times New Roman" w:cs="Times New Roman"/>
          <w:color w:val="000000"/>
          <w:bdr w:val="none" w:sz="0" w:space="0" w:color="auto" w:frame="1"/>
          <w:lang w:eastAsia="ru-RU"/>
        </w:rPr>
      </w:pPr>
      <w:r w:rsidRPr="00B0056D">
        <w:rPr>
          <w:rFonts w:ascii="Times New Roman" w:eastAsia="Times New Roman" w:hAnsi="Times New Roman" w:cs="Times New Roman"/>
          <w:color w:val="000000"/>
          <w:bdr w:val="none" w:sz="0" w:space="0" w:color="auto" w:frame="1"/>
          <w:lang w:eastAsia="ru-RU"/>
        </w:rPr>
        <w:t>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указанному органу стало известно о необходимости установления опеки или попечительства над гражданином.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r w:rsidRPr="00B0056D">
        <w:rPr>
          <w:rFonts w:ascii="Times New Roman" w:eastAsia="Times New Roman" w:hAnsi="Times New Roman" w:cs="Times New Roman"/>
          <w:color w:val="000000"/>
          <w:bdr w:val="none" w:sz="0" w:space="0" w:color="auto" w:frame="1"/>
          <w:lang w:eastAsia="ru-RU"/>
        </w:rPr>
        <w:br/>
      </w:r>
    </w:p>
    <w:p w:rsidR="00EB5E99" w:rsidRPr="00B0056D" w:rsidRDefault="00EB5E99" w:rsidP="00B0056D">
      <w:pPr>
        <w:spacing w:after="0" w:line="240" w:lineRule="auto"/>
        <w:ind w:firstLine="709"/>
        <w:jc w:val="both"/>
        <w:textAlignment w:val="baseline"/>
        <w:rPr>
          <w:rFonts w:ascii="Times New Roman" w:eastAsia="Times New Roman" w:hAnsi="Times New Roman" w:cs="Times New Roman"/>
          <w:color w:val="000000"/>
          <w:bdr w:val="none" w:sz="0" w:space="0" w:color="auto" w:frame="1"/>
          <w:lang w:eastAsia="ru-RU"/>
        </w:rPr>
      </w:pPr>
      <w:r w:rsidRPr="00B0056D">
        <w:rPr>
          <w:rFonts w:ascii="Times New Roman" w:eastAsia="Times New Roman" w:hAnsi="Times New Roman" w:cs="Times New Roman"/>
          <w:color w:val="000000"/>
          <w:bdr w:val="none" w:sz="0" w:space="0" w:color="auto" w:frame="1"/>
          <w:lang w:eastAsia="ru-RU"/>
        </w:rPr>
        <w:lastRenderedPageBreak/>
        <w:t>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EB5E99" w:rsidRPr="00B0056D" w:rsidRDefault="00EB5E99" w:rsidP="00B0056D">
      <w:pPr>
        <w:spacing w:after="0" w:line="240" w:lineRule="auto"/>
        <w:ind w:firstLine="709"/>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Опекун и попечитель может быть назначен только с его согласия. При этом должны учитываться его нравственные и иные</w:t>
      </w:r>
      <w:r w:rsidRPr="00B0056D">
        <w:rPr>
          <w:rFonts w:ascii="Times New Roman" w:eastAsia="Times New Roman" w:hAnsi="Times New Roman" w:cs="Times New Roman"/>
          <w:color w:val="000000"/>
          <w:bdr w:val="none" w:sz="0" w:space="0" w:color="auto" w:frame="1"/>
          <w:lang w:eastAsia="ru-RU"/>
        </w:rPr>
        <w:br/>
        <w:t>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 (статья 35</w:t>
      </w:r>
      <w:r w:rsidRPr="00B0056D">
        <w:rPr>
          <w:rFonts w:ascii="Times New Roman" w:eastAsia="Times New Roman" w:hAnsi="Times New Roman" w:cs="Times New Roman"/>
          <w:color w:val="000000"/>
          <w:lang w:eastAsia="ru-RU"/>
        </w:rPr>
        <w:t> </w:t>
      </w:r>
      <w:hyperlink r:id="rId21" w:history="1">
        <w:r w:rsidRPr="00B0056D">
          <w:rPr>
            <w:rFonts w:ascii="Times New Roman" w:eastAsia="Times New Roman" w:hAnsi="Times New Roman" w:cs="Times New Roman"/>
            <w:color w:val="980FBA"/>
            <w:u w:val="single"/>
            <w:bdr w:val="none" w:sz="0" w:space="0" w:color="auto" w:frame="1"/>
            <w:lang w:eastAsia="ru-RU"/>
          </w:rPr>
          <w:t>Гражданского кодекса</w:t>
        </w:r>
      </w:hyperlink>
      <w:r w:rsidRPr="00B0056D">
        <w:rPr>
          <w:rFonts w:ascii="Times New Roman" w:eastAsia="Times New Roman" w:hAnsi="Times New Roman" w:cs="Times New Roman"/>
          <w:color w:val="000000"/>
          <w:lang w:eastAsia="ru-RU"/>
        </w:rPr>
        <w:t>).</w:t>
      </w:r>
    </w:p>
    <w:p w:rsidR="00EB5E99" w:rsidRPr="00B0056D" w:rsidRDefault="00EB5E99" w:rsidP="00B0056D">
      <w:pPr>
        <w:spacing w:after="0" w:line="240" w:lineRule="auto"/>
        <w:ind w:firstLine="709"/>
        <w:jc w:val="both"/>
        <w:textAlignment w:val="baseline"/>
        <w:rPr>
          <w:rFonts w:ascii="Times New Roman" w:eastAsia="Times New Roman" w:hAnsi="Times New Roman" w:cs="Times New Roman"/>
          <w:color w:val="000000"/>
          <w:lang w:eastAsia="ru-RU"/>
        </w:rPr>
      </w:pPr>
      <w:r w:rsidRPr="00B0056D">
        <w:rPr>
          <w:rFonts w:ascii="Times New Roman" w:eastAsia="Times New Roman" w:hAnsi="Times New Roman" w:cs="Times New Roman"/>
          <w:color w:val="000000"/>
          <w:bdr w:val="none" w:sz="0" w:space="0" w:color="auto" w:frame="1"/>
          <w:lang w:eastAsia="ru-RU"/>
        </w:rPr>
        <w:t>Опекунство или попечительство устанавливается актом органа опеки и попечительства о назначении опекуна или попечителя.</w:t>
      </w:r>
    </w:p>
    <w:p w:rsidR="00EB5E99" w:rsidRPr="00B0056D" w:rsidRDefault="00EB5E99" w:rsidP="00B0056D">
      <w:pPr>
        <w:shd w:val="clear" w:color="auto" w:fill="FFFFFF"/>
        <w:spacing w:after="0" w:line="240" w:lineRule="auto"/>
        <w:jc w:val="center"/>
        <w:rPr>
          <w:rFonts w:ascii="Times New Roman" w:eastAsia="Times New Roman" w:hAnsi="Times New Roman" w:cs="Times New Roman"/>
          <w:b/>
          <w:bCs/>
          <w:color w:val="0C0D0E"/>
          <w:lang w:eastAsia="ru-RU"/>
        </w:rPr>
      </w:pPr>
    </w:p>
    <w:p w:rsidR="002055B3" w:rsidRPr="00B0056D" w:rsidRDefault="002055B3" w:rsidP="00B0056D">
      <w:pPr>
        <w:pStyle w:val="Default"/>
        <w:tabs>
          <w:tab w:val="num" w:pos="862"/>
        </w:tabs>
        <w:jc w:val="center"/>
        <w:rPr>
          <w:b/>
          <w:sz w:val="22"/>
          <w:szCs w:val="22"/>
        </w:rPr>
      </w:pPr>
      <w:r w:rsidRPr="00B0056D">
        <w:rPr>
          <w:b/>
          <w:sz w:val="22"/>
          <w:szCs w:val="22"/>
          <w:u w:val="single"/>
        </w:rPr>
        <w:t>ПРАВА И ОБЯЗАННОСТИ ОПЕКУНОВ</w:t>
      </w:r>
    </w:p>
    <w:p w:rsidR="002055B3" w:rsidRPr="00B0056D" w:rsidRDefault="002055B3" w:rsidP="00B0056D">
      <w:pPr>
        <w:pStyle w:val="Default"/>
        <w:ind w:left="375"/>
        <w:rPr>
          <w:b/>
          <w:sz w:val="22"/>
          <w:szCs w:val="22"/>
        </w:rPr>
      </w:pPr>
    </w:p>
    <w:p w:rsidR="002055B3" w:rsidRPr="00B0056D" w:rsidRDefault="002055B3" w:rsidP="00B0056D">
      <w:pPr>
        <w:spacing w:after="0" w:line="240" w:lineRule="auto"/>
        <w:jc w:val="center"/>
        <w:rPr>
          <w:rFonts w:ascii="Times New Roman" w:hAnsi="Times New Roman" w:cs="Times New Roman"/>
          <w:b/>
          <w:i/>
        </w:rPr>
      </w:pPr>
      <w:r w:rsidRPr="00B0056D">
        <w:rPr>
          <w:rFonts w:ascii="Times New Roman" w:hAnsi="Times New Roman" w:cs="Times New Roman"/>
          <w:b/>
          <w:i/>
        </w:rPr>
        <w:t>Опекун обязан:</w:t>
      </w:r>
    </w:p>
    <w:p w:rsidR="002055B3" w:rsidRPr="00B0056D" w:rsidRDefault="002055B3" w:rsidP="00B0056D">
      <w:pPr>
        <w:pStyle w:val="a8"/>
        <w:numPr>
          <w:ilvl w:val="0"/>
          <w:numId w:val="19"/>
        </w:numPr>
        <w:tabs>
          <w:tab w:val="left" w:pos="0"/>
        </w:tabs>
        <w:ind w:left="0" w:firstLine="0"/>
        <w:jc w:val="both"/>
        <w:rPr>
          <w:sz w:val="22"/>
          <w:szCs w:val="22"/>
        </w:rPr>
      </w:pPr>
      <w:r w:rsidRPr="00B0056D">
        <w:rPr>
          <w:sz w:val="22"/>
          <w:szCs w:val="22"/>
        </w:rPr>
        <w:t>Защищать права и интересы подопечного, исполнять его обязанности.</w:t>
      </w:r>
    </w:p>
    <w:p w:rsidR="002055B3" w:rsidRPr="00B0056D" w:rsidRDefault="002055B3" w:rsidP="00B0056D">
      <w:pPr>
        <w:pStyle w:val="a8"/>
        <w:numPr>
          <w:ilvl w:val="0"/>
          <w:numId w:val="19"/>
        </w:numPr>
        <w:ind w:left="0" w:firstLine="0"/>
        <w:jc w:val="both"/>
        <w:rPr>
          <w:sz w:val="22"/>
          <w:szCs w:val="22"/>
        </w:rPr>
      </w:pPr>
      <w:r w:rsidRPr="00B0056D">
        <w:rPr>
          <w:sz w:val="22"/>
          <w:szCs w:val="22"/>
        </w:rPr>
        <w:t>Заботиться о содержании подопечного (питание, одежда, средства личной гигиены, уход и лечение), создавать условия жизни, благотворно влияющие на его состояние здоровья.</w:t>
      </w:r>
    </w:p>
    <w:p w:rsidR="002055B3" w:rsidRPr="00B0056D" w:rsidRDefault="002055B3" w:rsidP="00B0056D">
      <w:pPr>
        <w:pStyle w:val="a8"/>
        <w:numPr>
          <w:ilvl w:val="0"/>
          <w:numId w:val="19"/>
        </w:numPr>
        <w:ind w:left="0" w:firstLine="0"/>
        <w:jc w:val="both"/>
        <w:rPr>
          <w:sz w:val="22"/>
          <w:szCs w:val="22"/>
        </w:rPr>
      </w:pPr>
      <w:r w:rsidRPr="00B0056D">
        <w:rPr>
          <w:sz w:val="22"/>
          <w:szCs w:val="22"/>
        </w:rPr>
        <w:t>Принять имущество подопечного по описи от лиц, осуществляющих его хранение, заботиться о переданном ему имуществе, не допускать уменьшения стоимости имущества подопечного и способствовать извлечению из него дохода.</w:t>
      </w:r>
    </w:p>
    <w:p w:rsidR="002055B3" w:rsidRPr="00B0056D" w:rsidRDefault="002055B3" w:rsidP="00B0056D">
      <w:pPr>
        <w:pStyle w:val="a8"/>
        <w:numPr>
          <w:ilvl w:val="0"/>
          <w:numId w:val="19"/>
        </w:numPr>
        <w:autoSpaceDE w:val="0"/>
        <w:autoSpaceDN w:val="0"/>
        <w:adjustRightInd w:val="0"/>
        <w:ind w:left="0" w:firstLine="0"/>
        <w:jc w:val="both"/>
        <w:rPr>
          <w:iCs/>
          <w:sz w:val="22"/>
          <w:szCs w:val="22"/>
          <w:lang w:eastAsia="en-US"/>
        </w:rPr>
      </w:pPr>
      <w:r w:rsidRPr="00B0056D">
        <w:rPr>
          <w:iCs/>
          <w:sz w:val="22"/>
          <w:szCs w:val="22"/>
          <w:lang w:eastAsia="en-US"/>
        </w:rPr>
        <w:t>Открыть отдельный номинальный счет для зачисления сумм алиментов, пенсий, пособий, возмещения вреда здоровью и вреда, понесенного в случае смерти кормильца, а также иных выплачиваемых на содержание подопечного средств.</w:t>
      </w:r>
    </w:p>
    <w:p w:rsidR="002055B3" w:rsidRPr="00B0056D" w:rsidRDefault="002055B3" w:rsidP="00B0056D">
      <w:pPr>
        <w:pStyle w:val="ConsPlusNormal"/>
        <w:numPr>
          <w:ilvl w:val="0"/>
          <w:numId w:val="19"/>
        </w:numPr>
        <w:ind w:left="0" w:firstLine="0"/>
        <w:jc w:val="both"/>
        <w:rPr>
          <w:sz w:val="22"/>
          <w:szCs w:val="22"/>
        </w:rPr>
      </w:pPr>
      <w:r w:rsidRPr="00B0056D">
        <w:rPr>
          <w:sz w:val="22"/>
          <w:szCs w:val="22"/>
        </w:rPr>
        <w:t>Обеспечивать доступ специалистов органа опеки и попечительства для осуществления проверки условий жизни совершеннолетнего недееспособного гражданина, соблюдения опекуном его прав и законных интересов, обеспечения сохранности его имущества, а также выполнения опекуном или попечителем требований к осуществлению своих прав и исполнению своих обязанностей в отношении совершеннолетнего недееспособного или не полностью дееспособного гражданина.</w:t>
      </w:r>
    </w:p>
    <w:p w:rsidR="002055B3" w:rsidRPr="00B0056D" w:rsidRDefault="002055B3" w:rsidP="00B0056D">
      <w:pPr>
        <w:pStyle w:val="ConsPlusNormal"/>
        <w:jc w:val="both"/>
        <w:rPr>
          <w:sz w:val="22"/>
          <w:szCs w:val="22"/>
        </w:rPr>
      </w:pPr>
      <w:r w:rsidRPr="00B0056D">
        <w:rPr>
          <w:sz w:val="22"/>
          <w:szCs w:val="22"/>
        </w:rPr>
        <w:t>Плановые проверки условий проживания подопечных (за исключением опекунов-близких родственников) проводятся:</w:t>
      </w:r>
    </w:p>
    <w:p w:rsidR="002055B3" w:rsidRPr="00B0056D" w:rsidRDefault="002055B3" w:rsidP="00B0056D">
      <w:pPr>
        <w:pStyle w:val="ConsPlusNormal"/>
        <w:numPr>
          <w:ilvl w:val="1"/>
          <w:numId w:val="19"/>
        </w:numPr>
        <w:jc w:val="both"/>
        <w:rPr>
          <w:sz w:val="22"/>
          <w:szCs w:val="22"/>
        </w:rPr>
      </w:pPr>
      <w:r w:rsidRPr="00B0056D">
        <w:rPr>
          <w:sz w:val="22"/>
          <w:szCs w:val="22"/>
        </w:rPr>
        <w:lastRenderedPageBreak/>
        <w:t>1 раз в течение первого месяца после принятия органом опеки и попечительства решения о назначении опекуна или попечителя,</w:t>
      </w:r>
    </w:p>
    <w:p w:rsidR="002055B3" w:rsidRPr="00B0056D" w:rsidRDefault="002055B3" w:rsidP="00B0056D">
      <w:pPr>
        <w:pStyle w:val="ConsPlusNormal"/>
        <w:numPr>
          <w:ilvl w:val="1"/>
          <w:numId w:val="19"/>
        </w:numPr>
        <w:jc w:val="both"/>
        <w:rPr>
          <w:sz w:val="22"/>
          <w:szCs w:val="22"/>
        </w:rPr>
      </w:pPr>
      <w:r w:rsidRPr="00B0056D">
        <w:rPr>
          <w:sz w:val="22"/>
          <w:szCs w:val="22"/>
        </w:rPr>
        <w:t>1 раз в 3 месяца в течение первого года после принятия органом опеки и попечительства решения о назначении опекуна или попечителя,</w:t>
      </w:r>
    </w:p>
    <w:p w:rsidR="002055B3" w:rsidRPr="00B0056D" w:rsidRDefault="002055B3" w:rsidP="00B0056D">
      <w:pPr>
        <w:pStyle w:val="ConsPlusNormal"/>
        <w:numPr>
          <w:ilvl w:val="1"/>
          <w:numId w:val="19"/>
        </w:numPr>
        <w:jc w:val="both"/>
        <w:rPr>
          <w:sz w:val="22"/>
          <w:szCs w:val="22"/>
        </w:rPr>
      </w:pPr>
      <w:r w:rsidRPr="00B0056D">
        <w:rPr>
          <w:sz w:val="22"/>
          <w:szCs w:val="22"/>
        </w:rPr>
        <w:t xml:space="preserve">1 раз в 6 месяцев в течение второго и последующих лет после принятия органом опеки и попечительства решения о назначении опекуна. </w:t>
      </w:r>
    </w:p>
    <w:p w:rsidR="002055B3" w:rsidRPr="00B0056D" w:rsidRDefault="002055B3" w:rsidP="00B0056D">
      <w:pPr>
        <w:autoSpaceDE w:val="0"/>
        <w:autoSpaceDN w:val="0"/>
        <w:adjustRightInd w:val="0"/>
        <w:spacing w:after="0" w:line="240" w:lineRule="auto"/>
        <w:ind w:firstLine="540"/>
        <w:jc w:val="both"/>
        <w:rPr>
          <w:rFonts w:ascii="Times New Roman" w:hAnsi="Times New Roman" w:cs="Times New Roman"/>
        </w:rPr>
      </w:pPr>
      <w:r w:rsidRPr="00B0056D">
        <w:rPr>
          <w:rFonts w:ascii="Times New Roman" w:hAnsi="Times New Roman" w:cs="Times New Roman"/>
        </w:rPr>
        <w:t>При установлении опеки или попечительства над совершеннолетним подопечным его близким родственником из числа родителей, бабушек, дедушек, братьев, сестер, детей и внуков, которые постоянно совместно с ним проживали не менее 10 лет на день подачи заявления о назначении опекуном, плановые проверки проводятся:</w:t>
      </w:r>
    </w:p>
    <w:p w:rsidR="002055B3" w:rsidRPr="00B0056D" w:rsidRDefault="002055B3" w:rsidP="00B0056D">
      <w:pPr>
        <w:numPr>
          <w:ilvl w:val="0"/>
          <w:numId w:val="23"/>
        </w:numPr>
        <w:autoSpaceDE w:val="0"/>
        <w:autoSpaceDN w:val="0"/>
        <w:adjustRightInd w:val="0"/>
        <w:spacing w:after="0" w:line="240" w:lineRule="auto"/>
        <w:jc w:val="both"/>
        <w:rPr>
          <w:rFonts w:ascii="Times New Roman" w:hAnsi="Times New Roman" w:cs="Times New Roman"/>
        </w:rPr>
      </w:pPr>
      <w:r w:rsidRPr="00B0056D">
        <w:rPr>
          <w:rFonts w:ascii="Times New Roman" w:hAnsi="Times New Roman" w:cs="Times New Roman"/>
        </w:rPr>
        <w:t>1 раз в течение первого года после принятия органом опеки и попечительства решения о назначении опекуна или попечителя;</w:t>
      </w:r>
    </w:p>
    <w:p w:rsidR="002055B3" w:rsidRPr="00B0056D" w:rsidRDefault="002055B3" w:rsidP="00B0056D">
      <w:pPr>
        <w:numPr>
          <w:ilvl w:val="0"/>
          <w:numId w:val="23"/>
        </w:numPr>
        <w:autoSpaceDE w:val="0"/>
        <w:autoSpaceDN w:val="0"/>
        <w:adjustRightInd w:val="0"/>
        <w:spacing w:after="0" w:line="240" w:lineRule="auto"/>
        <w:jc w:val="both"/>
        <w:rPr>
          <w:rFonts w:ascii="Times New Roman" w:hAnsi="Times New Roman" w:cs="Times New Roman"/>
        </w:rPr>
      </w:pPr>
      <w:r w:rsidRPr="00B0056D">
        <w:rPr>
          <w:rFonts w:ascii="Times New Roman" w:hAnsi="Times New Roman" w:cs="Times New Roman"/>
        </w:rPr>
        <w:t>1 раз в 3 года в течение последующих лет после принятия органом опеки и попечительства решения о назначении опекуна или попечителя.</w:t>
      </w:r>
    </w:p>
    <w:p w:rsidR="002055B3" w:rsidRPr="00B0056D" w:rsidRDefault="002055B3" w:rsidP="00B0056D">
      <w:pPr>
        <w:pStyle w:val="ConsPlusNormal"/>
        <w:tabs>
          <w:tab w:val="left" w:pos="720"/>
        </w:tabs>
        <w:jc w:val="both"/>
        <w:rPr>
          <w:sz w:val="22"/>
          <w:szCs w:val="22"/>
        </w:rPr>
      </w:pPr>
    </w:p>
    <w:p w:rsidR="002055B3" w:rsidRPr="00B0056D" w:rsidRDefault="002055B3" w:rsidP="00B0056D">
      <w:pPr>
        <w:pStyle w:val="a8"/>
        <w:numPr>
          <w:ilvl w:val="0"/>
          <w:numId w:val="19"/>
        </w:numPr>
        <w:autoSpaceDE w:val="0"/>
        <w:autoSpaceDN w:val="0"/>
        <w:adjustRightInd w:val="0"/>
        <w:ind w:left="0" w:firstLine="0"/>
        <w:jc w:val="both"/>
        <w:rPr>
          <w:iCs/>
          <w:sz w:val="22"/>
          <w:szCs w:val="22"/>
          <w:lang w:eastAsia="en-US"/>
        </w:rPr>
      </w:pPr>
      <w:r w:rsidRPr="00B0056D">
        <w:rPr>
          <w:iCs/>
          <w:sz w:val="22"/>
          <w:szCs w:val="22"/>
          <w:lang w:eastAsia="en-US"/>
        </w:rPr>
        <w:t xml:space="preserve">Ежегодно </w:t>
      </w:r>
      <w:r w:rsidRPr="00B0056D">
        <w:rPr>
          <w:b/>
          <w:iCs/>
          <w:sz w:val="22"/>
          <w:szCs w:val="22"/>
          <w:lang w:eastAsia="en-US"/>
        </w:rPr>
        <w:t>не позднее 1 февраля текущего года</w:t>
      </w:r>
      <w:r w:rsidRPr="00B0056D">
        <w:rPr>
          <w:iCs/>
          <w:sz w:val="22"/>
          <w:szCs w:val="22"/>
          <w:lang w:eastAsia="en-US"/>
        </w:rPr>
        <w:t xml:space="preserve">,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В случае прекращения опеки данный отчет предоставить в орган опеки и попечительства </w:t>
      </w:r>
      <w:r w:rsidRPr="00B0056D">
        <w:rPr>
          <w:b/>
          <w:iCs/>
          <w:sz w:val="22"/>
          <w:szCs w:val="22"/>
          <w:lang w:eastAsia="en-US"/>
        </w:rPr>
        <w:t>в трехдневный срок с даты освобождения от опекунских обязанностей</w:t>
      </w:r>
      <w:r w:rsidRPr="00B0056D">
        <w:rPr>
          <w:iCs/>
          <w:sz w:val="22"/>
          <w:szCs w:val="22"/>
          <w:lang w:eastAsia="en-US"/>
        </w:rPr>
        <w:t>.</w:t>
      </w:r>
    </w:p>
    <w:p w:rsidR="002055B3" w:rsidRPr="00B0056D" w:rsidRDefault="002055B3" w:rsidP="00B0056D">
      <w:pPr>
        <w:pStyle w:val="a8"/>
        <w:numPr>
          <w:ilvl w:val="0"/>
          <w:numId w:val="19"/>
        </w:numPr>
        <w:ind w:left="0" w:firstLine="0"/>
        <w:jc w:val="both"/>
        <w:rPr>
          <w:sz w:val="22"/>
          <w:szCs w:val="22"/>
        </w:rPr>
      </w:pPr>
      <w:r w:rsidRPr="00B0056D">
        <w:rPr>
          <w:sz w:val="22"/>
          <w:szCs w:val="22"/>
        </w:rPr>
        <w:t xml:space="preserve">В случае перемены места жительства (места пребывания), помещения подопечного в медицинскую организацию, других изменений в жизни подопечного, сообщать в орган опеки и попечительства </w:t>
      </w:r>
      <w:r w:rsidRPr="00B0056D">
        <w:rPr>
          <w:b/>
          <w:sz w:val="22"/>
          <w:szCs w:val="22"/>
        </w:rPr>
        <w:t>не позднее дня</w:t>
      </w:r>
      <w:r w:rsidRPr="00B0056D">
        <w:rPr>
          <w:sz w:val="22"/>
          <w:szCs w:val="22"/>
        </w:rPr>
        <w:t>, следующего за днем, когда наступили соответствующие изменения.</w:t>
      </w:r>
    </w:p>
    <w:p w:rsidR="002055B3" w:rsidRPr="00B0056D" w:rsidRDefault="002055B3" w:rsidP="00B0056D">
      <w:pPr>
        <w:spacing w:after="0" w:line="240" w:lineRule="auto"/>
        <w:jc w:val="center"/>
        <w:rPr>
          <w:rFonts w:ascii="Times New Roman" w:hAnsi="Times New Roman" w:cs="Times New Roman"/>
          <w:b/>
          <w:i/>
        </w:rPr>
      </w:pPr>
      <w:r w:rsidRPr="00B0056D">
        <w:rPr>
          <w:rFonts w:ascii="Times New Roman" w:hAnsi="Times New Roman" w:cs="Times New Roman"/>
          <w:b/>
          <w:i/>
        </w:rPr>
        <w:t>Опекун имеет право:</w:t>
      </w:r>
    </w:p>
    <w:p w:rsidR="002055B3" w:rsidRPr="00B0056D" w:rsidRDefault="002055B3" w:rsidP="00B0056D">
      <w:pPr>
        <w:spacing w:after="0" w:line="240" w:lineRule="auto"/>
        <w:jc w:val="both"/>
        <w:rPr>
          <w:rFonts w:ascii="Times New Roman" w:hAnsi="Times New Roman" w:cs="Times New Roman"/>
        </w:rPr>
      </w:pPr>
      <w:r w:rsidRPr="00B0056D">
        <w:rPr>
          <w:rFonts w:ascii="Times New Roman" w:hAnsi="Times New Roman" w:cs="Times New Roman"/>
        </w:rPr>
        <w:tab/>
        <w:t>Опекун является законным представителем своего подопечного и вправе выступать в защиту прав и законных интересов подопечного в любых отношениях без специального полномочия, совершать от имени подопечного и в его интересах все необходимые сделки.</w:t>
      </w:r>
    </w:p>
    <w:p w:rsidR="002055B3" w:rsidRPr="00B0056D" w:rsidRDefault="002055B3" w:rsidP="00B0056D">
      <w:pPr>
        <w:pStyle w:val="ConsPlusNormal"/>
        <w:numPr>
          <w:ilvl w:val="0"/>
          <w:numId w:val="20"/>
        </w:numPr>
        <w:ind w:left="0" w:firstLine="0"/>
        <w:jc w:val="both"/>
        <w:rPr>
          <w:sz w:val="22"/>
          <w:szCs w:val="22"/>
        </w:rPr>
      </w:pPr>
      <w:r w:rsidRPr="00B0056D">
        <w:rPr>
          <w:sz w:val="22"/>
          <w:szCs w:val="22"/>
        </w:rPr>
        <w:t>Вносить денежные средства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w:t>
      </w:r>
    </w:p>
    <w:p w:rsidR="002055B3" w:rsidRPr="00B0056D" w:rsidRDefault="002055B3" w:rsidP="00B0056D">
      <w:pPr>
        <w:pStyle w:val="a8"/>
        <w:numPr>
          <w:ilvl w:val="0"/>
          <w:numId w:val="20"/>
        </w:numPr>
        <w:autoSpaceDE w:val="0"/>
        <w:autoSpaceDN w:val="0"/>
        <w:adjustRightInd w:val="0"/>
        <w:ind w:left="0" w:firstLine="0"/>
        <w:jc w:val="both"/>
        <w:rPr>
          <w:sz w:val="22"/>
          <w:szCs w:val="22"/>
          <w:lang w:eastAsia="en-US"/>
        </w:rPr>
      </w:pPr>
      <w:r w:rsidRPr="00B0056D">
        <w:rPr>
          <w:iCs/>
          <w:sz w:val="22"/>
          <w:szCs w:val="22"/>
          <w:lang w:eastAsia="en-US"/>
        </w:rPr>
        <w:lastRenderedPageBreak/>
        <w:t xml:space="preserve">При осуществлении своих прав и обязанностей на оказание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22" w:history="1">
        <w:r w:rsidRPr="00B0056D">
          <w:rPr>
            <w:iCs/>
            <w:color w:val="000000"/>
            <w:sz w:val="22"/>
            <w:szCs w:val="22"/>
            <w:lang w:eastAsia="en-US"/>
          </w:rPr>
          <w:t>законодательством</w:t>
        </w:r>
      </w:hyperlink>
      <w:r w:rsidRPr="00B0056D">
        <w:rPr>
          <w:iCs/>
          <w:sz w:val="22"/>
          <w:szCs w:val="22"/>
          <w:lang w:eastAsia="en-US"/>
        </w:rPr>
        <w:t xml:space="preserve"> Российской Федерации о социальном обслуживании.</w:t>
      </w:r>
    </w:p>
    <w:p w:rsidR="002055B3" w:rsidRPr="00B0056D" w:rsidRDefault="002055B3" w:rsidP="00B0056D">
      <w:pPr>
        <w:pStyle w:val="ConsPlusNormal"/>
        <w:numPr>
          <w:ilvl w:val="0"/>
          <w:numId w:val="20"/>
        </w:numPr>
        <w:ind w:left="0" w:firstLine="0"/>
        <w:jc w:val="both"/>
        <w:rPr>
          <w:sz w:val="22"/>
          <w:szCs w:val="22"/>
        </w:rPr>
      </w:pPr>
      <w:r w:rsidRPr="00B0056D">
        <w:rPr>
          <w:sz w:val="22"/>
          <w:szCs w:val="22"/>
        </w:rPr>
        <w:t>Обращаться в орган опеки и попечительства с заявлениями, жалобами, предложениями, связанными с выполнением опекунских обязанностей.</w:t>
      </w:r>
    </w:p>
    <w:p w:rsidR="002055B3" w:rsidRPr="00B0056D" w:rsidRDefault="002055B3" w:rsidP="00B0056D">
      <w:pPr>
        <w:pStyle w:val="ConsPlusNormal"/>
        <w:ind w:left="720"/>
        <w:jc w:val="center"/>
        <w:rPr>
          <w:b/>
          <w:i/>
          <w:sz w:val="22"/>
          <w:szCs w:val="22"/>
        </w:rPr>
      </w:pPr>
      <w:r w:rsidRPr="00B0056D">
        <w:rPr>
          <w:b/>
          <w:i/>
          <w:sz w:val="22"/>
          <w:szCs w:val="22"/>
        </w:rPr>
        <w:t>с разрешения органа опеки и попечительства:</w:t>
      </w:r>
    </w:p>
    <w:p w:rsidR="002055B3" w:rsidRPr="00B0056D" w:rsidRDefault="002055B3" w:rsidP="00B0056D">
      <w:pPr>
        <w:pStyle w:val="a8"/>
        <w:numPr>
          <w:ilvl w:val="0"/>
          <w:numId w:val="20"/>
        </w:numPr>
        <w:autoSpaceDE w:val="0"/>
        <w:autoSpaceDN w:val="0"/>
        <w:adjustRightInd w:val="0"/>
        <w:ind w:left="0" w:firstLine="0"/>
        <w:jc w:val="both"/>
        <w:rPr>
          <w:iCs/>
          <w:sz w:val="22"/>
          <w:szCs w:val="22"/>
          <w:lang w:eastAsia="en-US"/>
        </w:rPr>
      </w:pPr>
      <w:r w:rsidRPr="00B0056D">
        <w:rPr>
          <w:iCs/>
          <w:sz w:val="22"/>
          <w:szCs w:val="22"/>
          <w:lang w:eastAsia="en-US"/>
        </w:rPr>
        <w:t>Совершать сделки по отчуждению, в том числе обмену или дарению имущества подопечного, сдаче его внаем (в аренду), в безвозмездное пользование или в залог, сделки, влекущие отказ от принадлежащих подопечному прав, раздел его имущества или выдел из него долей, а также любые другие действия, влекущие уменьшение имущества подопечного.</w:t>
      </w:r>
    </w:p>
    <w:p w:rsidR="002055B3" w:rsidRPr="00B0056D" w:rsidRDefault="002055B3" w:rsidP="00B0056D">
      <w:pPr>
        <w:pStyle w:val="a8"/>
        <w:numPr>
          <w:ilvl w:val="0"/>
          <w:numId w:val="20"/>
        </w:numPr>
        <w:autoSpaceDE w:val="0"/>
        <w:autoSpaceDN w:val="0"/>
        <w:adjustRightInd w:val="0"/>
        <w:ind w:left="0" w:firstLine="0"/>
        <w:jc w:val="both"/>
        <w:rPr>
          <w:iCs/>
          <w:sz w:val="22"/>
          <w:szCs w:val="22"/>
          <w:lang w:eastAsia="en-US"/>
        </w:rPr>
      </w:pPr>
      <w:r w:rsidRPr="00B0056D">
        <w:rPr>
          <w:iCs/>
          <w:sz w:val="22"/>
          <w:szCs w:val="22"/>
          <w:lang w:eastAsia="en-US"/>
        </w:rPr>
        <w:t>Распоряжаться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w:t>
      </w:r>
    </w:p>
    <w:p w:rsidR="002055B3" w:rsidRPr="00B0056D" w:rsidRDefault="002055B3" w:rsidP="00B0056D">
      <w:pPr>
        <w:autoSpaceDE w:val="0"/>
        <w:autoSpaceDN w:val="0"/>
        <w:adjustRightInd w:val="0"/>
        <w:spacing w:after="0" w:line="240" w:lineRule="auto"/>
        <w:jc w:val="center"/>
        <w:rPr>
          <w:rFonts w:ascii="Times New Roman" w:hAnsi="Times New Roman" w:cs="Times New Roman"/>
          <w:b/>
          <w:i/>
          <w:iCs/>
        </w:rPr>
      </w:pPr>
      <w:r w:rsidRPr="00B0056D">
        <w:rPr>
          <w:rFonts w:ascii="Times New Roman" w:hAnsi="Times New Roman" w:cs="Times New Roman"/>
          <w:b/>
          <w:i/>
          <w:iCs/>
        </w:rPr>
        <w:t>Опекун не имеет права:</w:t>
      </w:r>
    </w:p>
    <w:p w:rsidR="002055B3" w:rsidRPr="00B0056D" w:rsidRDefault="002055B3" w:rsidP="00B0056D">
      <w:pPr>
        <w:pStyle w:val="a8"/>
        <w:numPr>
          <w:ilvl w:val="0"/>
          <w:numId w:val="21"/>
        </w:numPr>
        <w:autoSpaceDE w:val="0"/>
        <w:autoSpaceDN w:val="0"/>
        <w:adjustRightInd w:val="0"/>
        <w:ind w:left="0" w:firstLine="0"/>
        <w:jc w:val="both"/>
        <w:rPr>
          <w:iCs/>
          <w:sz w:val="22"/>
          <w:szCs w:val="22"/>
          <w:lang w:eastAsia="en-US"/>
        </w:rPr>
      </w:pPr>
      <w:r w:rsidRPr="00B0056D">
        <w:rPr>
          <w:iCs/>
          <w:sz w:val="22"/>
          <w:szCs w:val="22"/>
          <w:lang w:eastAsia="en-US"/>
        </w:rPr>
        <w:t>Пользоваться имуществом подопечного в своих интересах, за исключением случаев, предусмотренных законом.</w:t>
      </w:r>
    </w:p>
    <w:p w:rsidR="002055B3" w:rsidRPr="00B0056D" w:rsidRDefault="002055B3" w:rsidP="00B0056D">
      <w:pPr>
        <w:pStyle w:val="a8"/>
        <w:numPr>
          <w:ilvl w:val="0"/>
          <w:numId w:val="21"/>
        </w:numPr>
        <w:autoSpaceDE w:val="0"/>
        <w:autoSpaceDN w:val="0"/>
        <w:adjustRightInd w:val="0"/>
        <w:ind w:left="0" w:firstLine="0"/>
        <w:jc w:val="both"/>
        <w:rPr>
          <w:iCs/>
          <w:sz w:val="22"/>
          <w:szCs w:val="22"/>
          <w:lang w:eastAsia="en-US"/>
        </w:rPr>
      </w:pPr>
      <w:r w:rsidRPr="00B0056D">
        <w:rPr>
          <w:iCs/>
          <w:sz w:val="22"/>
          <w:szCs w:val="22"/>
          <w:lang w:eastAsia="en-US"/>
        </w:rPr>
        <w:t>Заключать кредитный договор и договор займа от имени подопечного, выступающего заемщиком, за исключением случаев, если получение займа требуется в целях содержания подопечного или обеспечения его жилым помещением.</w:t>
      </w:r>
    </w:p>
    <w:p w:rsidR="002055B3" w:rsidRPr="00B0056D" w:rsidRDefault="002055B3" w:rsidP="00B0056D">
      <w:pPr>
        <w:pStyle w:val="a8"/>
        <w:numPr>
          <w:ilvl w:val="0"/>
          <w:numId w:val="21"/>
        </w:numPr>
        <w:autoSpaceDE w:val="0"/>
        <w:autoSpaceDN w:val="0"/>
        <w:adjustRightInd w:val="0"/>
        <w:ind w:left="0" w:firstLine="0"/>
        <w:jc w:val="both"/>
        <w:rPr>
          <w:iCs/>
          <w:sz w:val="22"/>
          <w:szCs w:val="22"/>
          <w:lang w:eastAsia="en-US"/>
        </w:rPr>
      </w:pPr>
      <w:r w:rsidRPr="00B0056D">
        <w:rPr>
          <w:iCs/>
          <w:sz w:val="22"/>
          <w:szCs w:val="22"/>
          <w:lang w:eastAsia="en-US"/>
        </w:rPr>
        <w:t>Передавать имущество подопечного в заем, за исключением случая, если возврат займа обеспечен ипотекой (залогом недвижимости).</w:t>
      </w:r>
    </w:p>
    <w:p w:rsidR="002055B3" w:rsidRPr="00B0056D" w:rsidRDefault="002055B3" w:rsidP="00B0056D">
      <w:pPr>
        <w:pStyle w:val="a8"/>
        <w:numPr>
          <w:ilvl w:val="0"/>
          <w:numId w:val="21"/>
        </w:numPr>
        <w:autoSpaceDE w:val="0"/>
        <w:autoSpaceDN w:val="0"/>
        <w:adjustRightInd w:val="0"/>
        <w:ind w:left="0" w:firstLine="0"/>
        <w:jc w:val="both"/>
        <w:rPr>
          <w:iCs/>
          <w:sz w:val="22"/>
          <w:szCs w:val="22"/>
          <w:lang w:eastAsia="en-US"/>
        </w:rPr>
      </w:pPr>
      <w:r w:rsidRPr="00B0056D">
        <w:rPr>
          <w:iCs/>
          <w:sz w:val="22"/>
          <w:szCs w:val="22"/>
          <w:lang w:eastAsia="en-US"/>
        </w:rPr>
        <w:t>Опекун, его супруг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 его близкими родственниками.</w:t>
      </w:r>
    </w:p>
    <w:p w:rsidR="002055B3" w:rsidRPr="00B0056D" w:rsidRDefault="002055B3" w:rsidP="00B0056D">
      <w:pPr>
        <w:autoSpaceDE w:val="0"/>
        <w:autoSpaceDN w:val="0"/>
        <w:adjustRightInd w:val="0"/>
        <w:spacing w:after="0" w:line="240" w:lineRule="auto"/>
        <w:jc w:val="center"/>
        <w:rPr>
          <w:rFonts w:ascii="Times New Roman" w:hAnsi="Times New Roman" w:cs="Times New Roman"/>
          <w:b/>
          <w:iCs/>
        </w:rPr>
      </w:pPr>
      <w:r w:rsidRPr="00B0056D">
        <w:rPr>
          <w:rFonts w:ascii="Times New Roman" w:hAnsi="Times New Roman" w:cs="Times New Roman"/>
          <w:b/>
          <w:i/>
          <w:iCs/>
        </w:rPr>
        <w:t>Ответственность опекуна:</w:t>
      </w:r>
    </w:p>
    <w:p w:rsidR="002055B3" w:rsidRPr="00B0056D" w:rsidRDefault="002055B3" w:rsidP="00B0056D">
      <w:pPr>
        <w:pStyle w:val="a8"/>
        <w:numPr>
          <w:ilvl w:val="0"/>
          <w:numId w:val="22"/>
        </w:numPr>
        <w:autoSpaceDE w:val="0"/>
        <w:autoSpaceDN w:val="0"/>
        <w:adjustRightInd w:val="0"/>
        <w:ind w:left="0" w:firstLine="0"/>
        <w:jc w:val="both"/>
        <w:rPr>
          <w:iCs/>
          <w:sz w:val="22"/>
          <w:szCs w:val="22"/>
          <w:lang w:eastAsia="en-US"/>
        </w:rPr>
      </w:pPr>
      <w:r w:rsidRPr="00B0056D">
        <w:rPr>
          <w:iCs/>
          <w:sz w:val="22"/>
          <w:szCs w:val="22"/>
          <w:lang w:eastAsia="en-US"/>
        </w:rPr>
        <w:t>Опекун несет ответственность по сделкам, совершенным от имени подопечного, в порядке, установленном гражданским законодательством.</w:t>
      </w:r>
    </w:p>
    <w:p w:rsidR="002055B3" w:rsidRPr="00B0056D" w:rsidRDefault="002055B3" w:rsidP="00B0056D">
      <w:pPr>
        <w:pStyle w:val="a8"/>
        <w:numPr>
          <w:ilvl w:val="0"/>
          <w:numId w:val="22"/>
        </w:numPr>
        <w:autoSpaceDE w:val="0"/>
        <w:autoSpaceDN w:val="0"/>
        <w:adjustRightInd w:val="0"/>
        <w:ind w:left="0" w:firstLine="0"/>
        <w:jc w:val="both"/>
        <w:rPr>
          <w:iCs/>
          <w:sz w:val="22"/>
          <w:szCs w:val="22"/>
          <w:lang w:eastAsia="en-US"/>
        </w:rPr>
      </w:pPr>
      <w:r w:rsidRPr="00B0056D">
        <w:rPr>
          <w:iCs/>
          <w:sz w:val="22"/>
          <w:szCs w:val="22"/>
          <w:lang w:eastAsia="en-US"/>
        </w:rPr>
        <w:t>Опекун отвечает за вред, причиненный по его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w:t>
      </w:r>
    </w:p>
    <w:p w:rsidR="002055B3" w:rsidRPr="00B0056D" w:rsidRDefault="002055B3" w:rsidP="00B0056D">
      <w:pPr>
        <w:pStyle w:val="a8"/>
        <w:numPr>
          <w:ilvl w:val="0"/>
          <w:numId w:val="22"/>
        </w:numPr>
        <w:autoSpaceDE w:val="0"/>
        <w:autoSpaceDN w:val="0"/>
        <w:adjustRightInd w:val="0"/>
        <w:ind w:left="0" w:firstLine="0"/>
        <w:jc w:val="both"/>
        <w:rPr>
          <w:iCs/>
          <w:sz w:val="22"/>
          <w:szCs w:val="22"/>
          <w:lang w:eastAsia="en-US"/>
        </w:rPr>
      </w:pPr>
      <w:r w:rsidRPr="00B0056D">
        <w:rPr>
          <w:iCs/>
          <w:sz w:val="22"/>
          <w:szCs w:val="22"/>
          <w:lang w:eastAsia="en-US"/>
        </w:rPr>
        <w:lastRenderedPageBreak/>
        <w:t>Вред, причиненный подопечным, в соответствии с гражданским законодательством возмещает его опекун, если не докажет, что вред возник не по его вине.</w:t>
      </w:r>
    </w:p>
    <w:p w:rsidR="002055B3" w:rsidRPr="00B0056D" w:rsidRDefault="002055B3" w:rsidP="00B0056D">
      <w:pPr>
        <w:pStyle w:val="ConsPlusNormal"/>
        <w:numPr>
          <w:ilvl w:val="0"/>
          <w:numId w:val="22"/>
        </w:numPr>
        <w:ind w:left="0" w:firstLine="0"/>
        <w:jc w:val="both"/>
        <w:rPr>
          <w:sz w:val="22"/>
          <w:szCs w:val="22"/>
        </w:rPr>
      </w:pPr>
      <w:r w:rsidRPr="00B0056D">
        <w:rPr>
          <w:sz w:val="22"/>
          <w:szCs w:val="22"/>
        </w:rPr>
        <w:t xml:space="preserve">Опекун несет уголовную ответственность, административную ответственность за свои действия или бездействие в порядке, установленном законодательством Российской Федерации, законодательством Архангельской области.  </w:t>
      </w: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BF65BC" w:rsidRPr="00B0056D" w:rsidRDefault="00853F35" w:rsidP="00B0056D">
      <w:pPr>
        <w:shd w:val="clear" w:color="auto" w:fill="FFFFFF"/>
        <w:spacing w:after="0" w:line="240" w:lineRule="auto"/>
        <w:jc w:val="center"/>
        <w:rPr>
          <w:rFonts w:ascii="Times New Roman" w:eastAsia="Times New Roman" w:hAnsi="Times New Roman" w:cs="Times New Roman"/>
          <w:b/>
          <w:sz w:val="24"/>
          <w:szCs w:val="24"/>
          <w:lang w:eastAsia="ru-RU"/>
        </w:rPr>
      </w:pPr>
      <w:r w:rsidRPr="00B0056D">
        <w:rPr>
          <w:rFonts w:ascii="Times New Roman" w:eastAsia="Times New Roman" w:hAnsi="Times New Roman" w:cs="Times New Roman"/>
          <w:b/>
          <w:sz w:val="24"/>
          <w:szCs w:val="24"/>
          <w:lang w:eastAsia="ru-RU"/>
        </w:rPr>
        <w:t xml:space="preserve">Перечень </w:t>
      </w:r>
      <w:r w:rsidR="00BF65BC" w:rsidRPr="00B0056D">
        <w:rPr>
          <w:rFonts w:ascii="Times New Roman" w:eastAsia="Times New Roman" w:hAnsi="Times New Roman" w:cs="Times New Roman"/>
          <w:b/>
          <w:sz w:val="24"/>
          <w:szCs w:val="24"/>
          <w:lang w:eastAsia="ru-RU"/>
        </w:rPr>
        <w:t>нормативно-правовых актов (</w:t>
      </w:r>
      <w:r w:rsidRPr="00B0056D">
        <w:rPr>
          <w:rFonts w:ascii="Times New Roman" w:eastAsia="Times New Roman" w:hAnsi="Times New Roman" w:cs="Times New Roman"/>
          <w:b/>
          <w:sz w:val="24"/>
          <w:szCs w:val="24"/>
          <w:lang w:eastAsia="ru-RU"/>
        </w:rPr>
        <w:t>НПА</w:t>
      </w:r>
      <w:r w:rsidR="00BF65BC" w:rsidRPr="00B0056D">
        <w:rPr>
          <w:rFonts w:ascii="Times New Roman" w:eastAsia="Times New Roman" w:hAnsi="Times New Roman" w:cs="Times New Roman"/>
          <w:b/>
          <w:sz w:val="24"/>
          <w:szCs w:val="24"/>
          <w:lang w:eastAsia="ru-RU"/>
        </w:rPr>
        <w:t>)</w:t>
      </w:r>
    </w:p>
    <w:p w:rsidR="00853F35" w:rsidRPr="00B0056D" w:rsidRDefault="00853F35" w:rsidP="00B0056D">
      <w:pPr>
        <w:shd w:val="clear" w:color="auto" w:fill="FFFFFF"/>
        <w:spacing w:after="0" w:line="240" w:lineRule="auto"/>
        <w:jc w:val="center"/>
        <w:rPr>
          <w:rFonts w:ascii="Times New Roman" w:eastAsia="Times New Roman" w:hAnsi="Times New Roman" w:cs="Times New Roman"/>
          <w:b/>
          <w:sz w:val="24"/>
          <w:szCs w:val="24"/>
          <w:lang w:eastAsia="ru-RU"/>
        </w:rPr>
      </w:pPr>
      <w:r w:rsidRPr="00B0056D">
        <w:rPr>
          <w:rFonts w:ascii="Times New Roman" w:eastAsia="Times New Roman" w:hAnsi="Times New Roman" w:cs="Times New Roman"/>
          <w:b/>
          <w:sz w:val="24"/>
          <w:szCs w:val="24"/>
          <w:lang w:eastAsia="ru-RU"/>
        </w:rPr>
        <w:t>в сфере опеки и попечительства в отношении совершеннолетних</w:t>
      </w:r>
    </w:p>
    <w:p w:rsidR="00BF65BC" w:rsidRPr="00B0056D" w:rsidRDefault="00BF65BC" w:rsidP="00B0056D">
      <w:pPr>
        <w:shd w:val="clear" w:color="auto" w:fill="FFFFFF"/>
        <w:spacing w:after="0" w:line="240" w:lineRule="auto"/>
        <w:jc w:val="center"/>
        <w:rPr>
          <w:rFonts w:ascii="Times New Roman" w:eastAsia="Times New Roman" w:hAnsi="Times New Roman" w:cs="Times New Roman"/>
          <w:b/>
          <w:lang w:eastAsia="ru-RU"/>
        </w:rPr>
      </w:pPr>
    </w:p>
    <w:p w:rsidR="00853F35" w:rsidRPr="00B0056D" w:rsidRDefault="00853F35" w:rsidP="00B0056D">
      <w:pPr>
        <w:pStyle w:val="a8"/>
        <w:numPr>
          <w:ilvl w:val="0"/>
          <w:numId w:val="24"/>
        </w:numPr>
        <w:shd w:val="clear" w:color="auto" w:fill="FFFFFF"/>
        <w:ind w:left="0" w:firstLine="0"/>
        <w:rPr>
          <w:sz w:val="22"/>
          <w:szCs w:val="22"/>
        </w:rPr>
      </w:pPr>
      <w:r w:rsidRPr="00B0056D">
        <w:rPr>
          <w:sz w:val="22"/>
          <w:szCs w:val="22"/>
        </w:rPr>
        <w:t>Семейный кодекс Российской Федерации</w:t>
      </w:r>
    </w:p>
    <w:p w:rsidR="00853F35" w:rsidRPr="00B0056D" w:rsidRDefault="00853F35" w:rsidP="00B0056D">
      <w:pPr>
        <w:pStyle w:val="a8"/>
        <w:numPr>
          <w:ilvl w:val="0"/>
          <w:numId w:val="24"/>
        </w:numPr>
        <w:shd w:val="clear" w:color="auto" w:fill="FFFFFF"/>
        <w:ind w:left="0" w:firstLine="0"/>
        <w:rPr>
          <w:sz w:val="22"/>
          <w:szCs w:val="22"/>
        </w:rPr>
      </w:pPr>
      <w:r w:rsidRPr="00B0056D">
        <w:rPr>
          <w:sz w:val="22"/>
          <w:szCs w:val="22"/>
        </w:rPr>
        <w:t>Гражданский кодекс Российской Федерации</w:t>
      </w:r>
    </w:p>
    <w:p w:rsidR="00853F35" w:rsidRPr="00B0056D" w:rsidRDefault="00853F35" w:rsidP="00B0056D">
      <w:pPr>
        <w:pStyle w:val="a8"/>
        <w:numPr>
          <w:ilvl w:val="0"/>
          <w:numId w:val="24"/>
        </w:numPr>
        <w:shd w:val="clear" w:color="auto" w:fill="FFFFFF"/>
        <w:ind w:left="0" w:firstLine="0"/>
        <w:rPr>
          <w:sz w:val="22"/>
          <w:szCs w:val="22"/>
        </w:rPr>
      </w:pPr>
      <w:r w:rsidRPr="00B0056D">
        <w:rPr>
          <w:sz w:val="22"/>
          <w:szCs w:val="22"/>
        </w:rPr>
        <w:t>Жилищный кодекс Российской Федерации</w:t>
      </w:r>
    </w:p>
    <w:p w:rsidR="00853F35" w:rsidRPr="00B0056D" w:rsidRDefault="006E75B3" w:rsidP="00B0056D">
      <w:pPr>
        <w:pStyle w:val="a8"/>
        <w:numPr>
          <w:ilvl w:val="0"/>
          <w:numId w:val="24"/>
        </w:numPr>
        <w:shd w:val="clear" w:color="auto" w:fill="FFFFFF"/>
        <w:ind w:left="0" w:firstLine="0"/>
        <w:rPr>
          <w:sz w:val="22"/>
          <w:szCs w:val="22"/>
        </w:rPr>
      </w:pPr>
      <w:hyperlink r:id="rId23" w:tooltip="Федеральный закон от 24.04.2008 N 48-ФЗ Об опеке и попечительстве &#10;(в ред. Федеральных законов от 18.07.2009 N 178-ФЗ,от 01.07.2011 N 169-ФЗ, от 02.07.2013 N 167-ФЗ, от 02.07.2013 N 185-ФЗ, от 05.05.2014 N 118-ФЗ, от 04.11.2014 N 333-ФЗ, от 22.12.2014 N 432-ФЗ" w:history="1">
        <w:r w:rsidR="00853F35" w:rsidRPr="00B0056D">
          <w:rPr>
            <w:sz w:val="22"/>
            <w:szCs w:val="22"/>
            <w:shd w:val="clear" w:color="auto" w:fill="FFFFFF"/>
          </w:rPr>
          <w:t>Федеральный закон от 24.04.2008 N 48-ФЗ Об опеке и попечительстве (в ред. Федеральных законов от 18.07.2009 N 178-ФЗ,от 01.07.2011 N 169-ФЗ, от 02.07.2013 N 167-ФЗ, от 02.07.2013 N 185-ФЗ, от 05.05.2014 N 118-ФЗ, от 04.11.2014 N 333-ФЗ, от 22.12.2014 N 432-ФЗ, от 28.11.2015 N 358-ФЗ, от 29.07.2017 N 220-ФЗ, от 31.12.2017 N 495-ФЗ, от 03.08.2018 N 322-ФЗ, от 29.05.2019 N 107-ФЗ, от 01.03.2020 N 35-ФЗ, от 08.12.2020 N 429-ФЗ, от 30.04.2021 N 114-ФЗ, от 10.07.2023 N 293-ФЗ)</w:t>
        </w:r>
      </w:hyperlink>
    </w:p>
    <w:p w:rsidR="00853F35" w:rsidRPr="00B0056D" w:rsidRDefault="006E75B3" w:rsidP="00B0056D">
      <w:pPr>
        <w:pStyle w:val="a8"/>
        <w:numPr>
          <w:ilvl w:val="0"/>
          <w:numId w:val="24"/>
        </w:numPr>
        <w:shd w:val="clear" w:color="auto" w:fill="FFFFFF"/>
        <w:ind w:left="0" w:firstLine="0"/>
        <w:rPr>
          <w:sz w:val="22"/>
          <w:szCs w:val="22"/>
        </w:rPr>
      </w:pPr>
      <w:hyperlink r:id="rId24" w:tooltip="Постановление Правительства РФ от 17.11.2010 N 927 Об отдельных вопросах осуществления опеки и попечительства в отношении совершеннолетних недееспособных или не полностью дееспособных граждан" w:history="1">
        <w:r w:rsidR="00853F35" w:rsidRPr="00B0056D">
          <w:rPr>
            <w:sz w:val="22"/>
            <w:szCs w:val="22"/>
            <w:shd w:val="clear" w:color="auto" w:fill="FFFFFF"/>
          </w:rPr>
          <w:t>Постановление Правительства РФ от 17.11.2010 N 927 Об отдельных вопросах осуществления опеки и попечительства в отношении совершеннолетних недееспособных или не полностью дееспособных граждан</w:t>
        </w:r>
      </w:hyperlink>
    </w:p>
    <w:p w:rsidR="00BF65BC" w:rsidRPr="00B0056D" w:rsidRDefault="006E75B3" w:rsidP="00B0056D">
      <w:pPr>
        <w:pStyle w:val="a8"/>
        <w:numPr>
          <w:ilvl w:val="0"/>
          <w:numId w:val="24"/>
        </w:numPr>
        <w:shd w:val="clear" w:color="auto" w:fill="FFFFFF"/>
        <w:ind w:left="0" w:firstLine="0"/>
        <w:rPr>
          <w:color w:val="0C0D0E"/>
          <w:sz w:val="22"/>
          <w:szCs w:val="22"/>
        </w:rPr>
      </w:pPr>
      <w:hyperlink r:id="rId25" w:tooltip="Закон Архангельской области от 29.10.2008 N 578-30-ОЗ  Об организации и осуществлении деятельности по опеке и попечительству в Архангельской области (принят Архангельским областным Собранием депутатов, постановление от 29.10.2008 №1945)" w:history="1">
        <w:r w:rsidR="00853F35" w:rsidRPr="00B0056D">
          <w:rPr>
            <w:sz w:val="22"/>
            <w:szCs w:val="22"/>
            <w:shd w:val="clear" w:color="auto" w:fill="FFFFFF"/>
          </w:rPr>
          <w:t>Закон Архангельской области от 29.10.2008 N 578-30-ОЗ Об организации и осуществлении деятельности по опеке и попечительству в Архангельской области (принят Архангельским областным Собранием депутатов, постановление от 29.10.2008 №1945)</w:t>
        </w:r>
      </w:hyperlink>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4A515A" w:rsidRPr="00B0056D" w:rsidRDefault="004A515A" w:rsidP="00B0056D">
      <w:pPr>
        <w:shd w:val="clear" w:color="auto" w:fill="FFFFFF"/>
        <w:spacing w:after="0" w:line="240" w:lineRule="auto"/>
        <w:rPr>
          <w:rFonts w:ascii="Times New Roman" w:eastAsia="Times New Roman" w:hAnsi="Times New Roman" w:cs="Times New Roman"/>
          <w:color w:val="0C0D0E"/>
          <w:lang w:eastAsia="ru-RU"/>
        </w:rPr>
      </w:pPr>
    </w:p>
    <w:p w:rsidR="00090895" w:rsidRDefault="00090895" w:rsidP="00B0056D">
      <w:pPr>
        <w:shd w:val="clear" w:color="auto" w:fill="FFFFFF"/>
        <w:spacing w:after="0" w:line="240" w:lineRule="auto"/>
        <w:rPr>
          <w:rFonts w:ascii="Times New Roman" w:eastAsia="Times New Roman" w:hAnsi="Times New Roman" w:cs="Times New Roman"/>
          <w:color w:val="0C0D0E"/>
          <w:lang w:eastAsia="ru-RU"/>
        </w:rPr>
      </w:pPr>
    </w:p>
    <w:p w:rsidR="00B0056D" w:rsidRDefault="00B0056D" w:rsidP="00B0056D">
      <w:pPr>
        <w:shd w:val="clear" w:color="auto" w:fill="FFFFFF"/>
        <w:spacing w:after="0" w:line="240" w:lineRule="auto"/>
        <w:rPr>
          <w:rFonts w:ascii="Times New Roman" w:eastAsia="Times New Roman" w:hAnsi="Times New Roman" w:cs="Times New Roman"/>
          <w:color w:val="0C0D0E"/>
          <w:lang w:eastAsia="ru-RU"/>
        </w:rPr>
      </w:pPr>
    </w:p>
    <w:p w:rsidR="00B0056D" w:rsidRPr="00B0056D" w:rsidRDefault="00B0056D" w:rsidP="00B0056D">
      <w:pPr>
        <w:shd w:val="clear" w:color="auto" w:fill="FFFFFF"/>
        <w:spacing w:after="0" w:line="240" w:lineRule="auto"/>
        <w:rPr>
          <w:rFonts w:ascii="Times New Roman" w:eastAsia="Times New Roman" w:hAnsi="Times New Roman" w:cs="Times New Roman"/>
          <w:color w:val="0C0D0E"/>
          <w:lang w:eastAsia="ru-RU"/>
        </w:rPr>
      </w:pPr>
    </w:p>
    <w:p w:rsidR="00090895" w:rsidRPr="00B0056D" w:rsidRDefault="00090895" w:rsidP="00B0056D">
      <w:pPr>
        <w:shd w:val="clear" w:color="auto" w:fill="FFFFFF"/>
        <w:spacing w:after="0" w:line="240" w:lineRule="auto"/>
        <w:rPr>
          <w:rFonts w:ascii="Times New Roman" w:eastAsia="Times New Roman" w:hAnsi="Times New Roman" w:cs="Times New Roman"/>
          <w:color w:val="0C0D0E"/>
          <w:lang w:eastAsia="ru-RU"/>
        </w:rPr>
      </w:pPr>
    </w:p>
    <w:p w:rsidR="002349BF" w:rsidRPr="00B0056D" w:rsidRDefault="004A515A" w:rsidP="00B0056D">
      <w:pPr>
        <w:spacing w:after="0" w:line="240" w:lineRule="auto"/>
        <w:jc w:val="center"/>
        <w:rPr>
          <w:rFonts w:ascii="Times New Roman" w:hAnsi="Times New Roman" w:cs="Times New Roman"/>
          <w:b/>
          <w:sz w:val="24"/>
          <w:szCs w:val="24"/>
        </w:rPr>
      </w:pPr>
      <w:r w:rsidRPr="00B0056D">
        <w:rPr>
          <w:rFonts w:ascii="Times New Roman" w:hAnsi="Times New Roman" w:cs="Times New Roman"/>
          <w:b/>
          <w:bCs/>
          <w:sz w:val="24"/>
          <w:szCs w:val="24"/>
        </w:rPr>
        <w:lastRenderedPageBreak/>
        <w:t>Обеспечение психиатрической помощью граждан, страдающих психическими расстройствами</w:t>
      </w:r>
    </w:p>
    <w:p w:rsidR="00761284"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Основной законодательный акт в области психиатрии на территории РФ –</w:t>
      </w:r>
      <w:r w:rsidRPr="00B0056D">
        <w:rPr>
          <w:rFonts w:ascii="Times New Roman" w:hAnsi="Times New Roman" w:cs="Times New Roman"/>
          <w:color w:val="333333"/>
          <w:shd w:val="clear" w:color="auto" w:fill="FFFFFF"/>
        </w:rPr>
        <w:t>Закон РФ от 02.07.1992 N 3185-1 (ред. от 30.12.2021) "О психиатрической помощи и гарантиях прав граждан при ее оказании".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Закон РФ «О психиатрической помощи и гарантиях прав граждан при ее оказании» (1992г.) направлен на решение следующих основных задач: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1) защиту прав граждан при оказании психиатрической помощи от необоснованного вмешательства в их жизнь;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2) защиту лиц, страдающих психическими расстройствами, от необоснованной дискриминации в обществе на основании психиатрического диагноза, а также фактов обращения за психиатрической помощью;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3) защиту общества от возможных опасных действий лиц, страдающих психическими расстройствами;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4) защиту врачей, медицинского персонала и иных специалистов, участвующих в оказании психиатрической помощи, предоставление им льгот как работникам, действующим в особо опасных, тяжелых условиях труда, а также обеспечение независимости врача-психиатра при принятии решений.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Лица, страдающие психическими расстройствами, при оказании им психиатрической помощи имеют право на: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уважительное и гуманное отношение, исключающее унижение человеческого достоинства;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получение информации о своих правах, а также в доступной для них форме и с учетом их психического состояния о характере имеющихся у них психических расстройств и применяемых методах лечения;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 психиатрическую помощь в наименее ограничительных условиях, по возможности по месту жительства;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содержание в психиатрическом стационаре только в течение срока, необходимого для обследования и лечения;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все виды лечения (в том числе санаторно-курортное) по медицинским показаниям;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оказание психиатрической помощи в условиях, </w:t>
      </w:r>
      <w:proofErr w:type="spellStart"/>
      <w:r w:rsidRPr="00B0056D">
        <w:rPr>
          <w:rFonts w:ascii="Times New Roman" w:hAnsi="Times New Roman" w:cs="Times New Roman"/>
        </w:rPr>
        <w:t>соответствующихсанитарно</w:t>
      </w:r>
      <w:proofErr w:type="spellEnd"/>
      <w:r w:rsidRPr="00B0056D">
        <w:rPr>
          <w:rFonts w:ascii="Times New Roman" w:hAnsi="Times New Roman" w:cs="Times New Roman"/>
        </w:rPr>
        <w:t xml:space="preserve">-гигиеническим требованиям;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предварительное согласие и отказ на любой стадии от использования в качестве объекта испытаний медицинских средств и методов, научных исследований или учебного процесса, от фото-, видео- или киносъемки;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приглашение по их требованию любого специалиста;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lastRenderedPageBreak/>
        <w:t xml:space="preserve">помощь адвоката, законного представителя или иного лица в порядке, установленном законом.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u w:val="single"/>
        </w:rPr>
        <w:t>Порядок оказания психиатрической помощи:</w:t>
      </w:r>
    </w:p>
    <w:p w:rsidR="00AF692A" w:rsidRPr="00B0056D" w:rsidRDefault="00AF692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 </w:t>
      </w:r>
      <w:r w:rsidR="004A515A" w:rsidRPr="00B0056D">
        <w:rPr>
          <w:rFonts w:ascii="Times New Roman" w:hAnsi="Times New Roman" w:cs="Times New Roman"/>
        </w:rPr>
        <w:t>Добровольная</w:t>
      </w:r>
    </w:p>
    <w:p w:rsidR="00AF692A" w:rsidRPr="00B0056D" w:rsidRDefault="00AF692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 </w:t>
      </w:r>
      <w:r w:rsidR="004A515A" w:rsidRPr="00B0056D">
        <w:rPr>
          <w:rFonts w:ascii="Times New Roman" w:hAnsi="Times New Roman" w:cs="Times New Roman"/>
        </w:rPr>
        <w:t xml:space="preserve">Недобровольная (по основаниям, предусмотренным статьями 23(4), 24, 25, 29 Закона) </w:t>
      </w:r>
    </w:p>
    <w:p w:rsidR="00AF692A" w:rsidRPr="00B0056D" w:rsidRDefault="00AF692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 </w:t>
      </w:r>
      <w:r w:rsidR="004A515A" w:rsidRPr="00B0056D">
        <w:rPr>
          <w:rFonts w:ascii="Times New Roman" w:hAnsi="Times New Roman" w:cs="Times New Roman"/>
        </w:rPr>
        <w:t>Принудительная (по основаниям, предусмотренным УК РФ)</w:t>
      </w:r>
      <w:r w:rsidRPr="00B0056D">
        <w:rPr>
          <w:rFonts w:ascii="Times New Roman" w:hAnsi="Times New Roman" w:cs="Times New Roman"/>
        </w:rPr>
        <w:t>.</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При добровольном обращении </w:t>
      </w:r>
      <w:r w:rsidR="00AF692A" w:rsidRPr="00B0056D">
        <w:rPr>
          <w:rFonts w:ascii="Times New Roman" w:hAnsi="Times New Roman" w:cs="Times New Roman"/>
        </w:rPr>
        <w:t>п</w:t>
      </w:r>
      <w:r w:rsidRPr="00B0056D">
        <w:rPr>
          <w:rFonts w:ascii="Times New Roman" w:hAnsi="Times New Roman" w:cs="Times New Roman"/>
        </w:rPr>
        <w:t xml:space="preserve">сихиатрическая помощь оказывается после получения письменного согласия. </w:t>
      </w:r>
      <w:r w:rsidR="00B0056D">
        <w:rPr>
          <w:rFonts w:ascii="Times New Roman" w:hAnsi="Times New Roman" w:cs="Times New Roman"/>
        </w:rPr>
        <w:t>Л</w:t>
      </w:r>
      <w:r w:rsidRPr="00B0056D">
        <w:rPr>
          <w:rFonts w:ascii="Times New Roman" w:hAnsi="Times New Roman" w:cs="Times New Roman"/>
        </w:rPr>
        <w:t xml:space="preserve">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 </w:t>
      </w:r>
    </w:p>
    <w:p w:rsidR="00AF692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Госпитализация в психиатрическую больницу обоснована в случае:  </w:t>
      </w:r>
    </w:p>
    <w:p w:rsidR="0092314C" w:rsidRPr="00B0056D" w:rsidRDefault="00AF692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 </w:t>
      </w:r>
      <w:r w:rsidR="004A515A" w:rsidRPr="00B0056D">
        <w:rPr>
          <w:rFonts w:ascii="Times New Roman" w:hAnsi="Times New Roman" w:cs="Times New Roman"/>
        </w:rPr>
        <w:t xml:space="preserve">отказа </w:t>
      </w:r>
      <w:r w:rsidR="006201FF" w:rsidRPr="00B0056D">
        <w:rPr>
          <w:rFonts w:ascii="Times New Roman" w:hAnsi="Times New Roman" w:cs="Times New Roman"/>
        </w:rPr>
        <w:t>пациента</w:t>
      </w:r>
      <w:r w:rsidR="004A515A" w:rsidRPr="00B0056D">
        <w:rPr>
          <w:rFonts w:ascii="Times New Roman" w:hAnsi="Times New Roman" w:cs="Times New Roman"/>
        </w:rPr>
        <w:t xml:space="preserve"> от лечения (при наличии условий, описанных в ст. 29 Закона о психиатрической </w:t>
      </w:r>
      <w:proofErr w:type="gramStart"/>
      <w:r w:rsidR="004A515A" w:rsidRPr="00B0056D">
        <w:rPr>
          <w:rFonts w:ascii="Times New Roman" w:hAnsi="Times New Roman" w:cs="Times New Roman"/>
        </w:rPr>
        <w:t>помощи)  наличия</w:t>
      </w:r>
      <w:proofErr w:type="gramEnd"/>
      <w:r w:rsidR="004A515A" w:rsidRPr="00B0056D">
        <w:rPr>
          <w:rFonts w:ascii="Times New Roman" w:hAnsi="Times New Roman" w:cs="Times New Roman"/>
        </w:rPr>
        <w:t xml:space="preserve"> у больного опасных для него и окружающих психотических переживаний</w:t>
      </w:r>
      <w:r w:rsidRPr="00B0056D">
        <w:rPr>
          <w:rFonts w:ascii="Times New Roman" w:hAnsi="Times New Roman" w:cs="Times New Roman"/>
        </w:rPr>
        <w:t>,</w:t>
      </w:r>
      <w:r w:rsidR="004A515A" w:rsidRPr="00B0056D">
        <w:rPr>
          <w:rFonts w:ascii="Times New Roman" w:hAnsi="Times New Roman" w:cs="Times New Roman"/>
        </w:rPr>
        <w:t xml:space="preserve">  необходимости проведения лечения, которое невозможно осуществить амбулаторно</w:t>
      </w:r>
      <w:r w:rsidRPr="00B0056D">
        <w:rPr>
          <w:rFonts w:ascii="Times New Roman" w:hAnsi="Times New Roman" w:cs="Times New Roman"/>
        </w:rPr>
        <w:t>,</w:t>
      </w:r>
    </w:p>
    <w:p w:rsidR="0092314C" w:rsidRPr="00B0056D" w:rsidRDefault="0092314C"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w:t>
      </w:r>
      <w:r w:rsidR="004A515A" w:rsidRPr="00B0056D">
        <w:rPr>
          <w:rFonts w:ascii="Times New Roman" w:hAnsi="Times New Roman" w:cs="Times New Roman"/>
        </w:rPr>
        <w:t xml:space="preserve"> назначения судом стационарной судебно-психиатрической </w:t>
      </w:r>
      <w:proofErr w:type="gramStart"/>
      <w:r w:rsidR="004A515A" w:rsidRPr="00B0056D">
        <w:rPr>
          <w:rFonts w:ascii="Times New Roman" w:hAnsi="Times New Roman" w:cs="Times New Roman"/>
        </w:rPr>
        <w:t>экспертизы</w:t>
      </w:r>
      <w:r w:rsidR="00AF692A" w:rsidRPr="00B0056D">
        <w:rPr>
          <w:rFonts w:ascii="Times New Roman" w:hAnsi="Times New Roman" w:cs="Times New Roman"/>
        </w:rPr>
        <w:t>,</w:t>
      </w:r>
      <w:r w:rsidR="004A515A" w:rsidRPr="00B0056D">
        <w:rPr>
          <w:rFonts w:ascii="Times New Roman" w:hAnsi="Times New Roman" w:cs="Times New Roman"/>
        </w:rPr>
        <w:t xml:space="preserve">  назначения</w:t>
      </w:r>
      <w:proofErr w:type="gramEnd"/>
      <w:r w:rsidR="004A515A" w:rsidRPr="00B0056D">
        <w:rPr>
          <w:rFonts w:ascii="Times New Roman" w:hAnsi="Times New Roman" w:cs="Times New Roman"/>
        </w:rPr>
        <w:t xml:space="preserve"> судом принудительного лечения (больные, совершившие особо тяжкие преступления, могут помещаться в специализированные ПБ с усиленным наблюдением).  </w:t>
      </w:r>
    </w:p>
    <w:p w:rsidR="004A515A" w:rsidRPr="00B0056D" w:rsidRDefault="0092314C"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w:t>
      </w:r>
      <w:r w:rsidR="004A515A" w:rsidRPr="00B0056D">
        <w:rPr>
          <w:rFonts w:ascii="Times New Roman" w:hAnsi="Times New Roman" w:cs="Times New Roman"/>
        </w:rPr>
        <w:t xml:space="preserve">беспомощности </w:t>
      </w:r>
      <w:r w:rsidR="006201FF" w:rsidRPr="00B0056D">
        <w:rPr>
          <w:rFonts w:ascii="Times New Roman" w:hAnsi="Times New Roman" w:cs="Times New Roman"/>
        </w:rPr>
        <w:t>пациента</w:t>
      </w:r>
      <w:r w:rsidR="004A515A" w:rsidRPr="00B0056D">
        <w:rPr>
          <w:rFonts w:ascii="Times New Roman" w:hAnsi="Times New Roman" w:cs="Times New Roman"/>
        </w:rPr>
        <w:t xml:space="preserve"> при отсутствии родных, способных осуществлять за ним уход. В этом случае в дальнейшем показано оформление больного в психоневрологический интернат (ПНИ)</w:t>
      </w:r>
    </w:p>
    <w:p w:rsidR="0092314C"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Недобровольное оказание психиатрической помощи (в виде освидетельствования, взятия под диспансерное наблюдение или госпитализации) осуществляется по основаниям, предусмотренным ст. 23, 24, 25, 29 если больной: </w:t>
      </w:r>
    </w:p>
    <w:p w:rsidR="0092314C"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a) непосредственно опасен для себя или окружающих </w:t>
      </w:r>
    </w:p>
    <w:p w:rsidR="0092314C"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b) беспомощен </w:t>
      </w:r>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c) Состояние значительно ухудшается без </w:t>
      </w:r>
      <w:proofErr w:type="spellStart"/>
      <w:r w:rsidRPr="00B0056D">
        <w:rPr>
          <w:rFonts w:ascii="Times New Roman" w:hAnsi="Times New Roman" w:cs="Times New Roman"/>
        </w:rPr>
        <w:t>псих</w:t>
      </w:r>
      <w:r w:rsidR="0092314C" w:rsidRPr="00B0056D">
        <w:rPr>
          <w:rFonts w:ascii="Times New Roman" w:hAnsi="Times New Roman" w:cs="Times New Roman"/>
        </w:rPr>
        <w:t>иатрическойп</w:t>
      </w:r>
      <w:r w:rsidRPr="00B0056D">
        <w:rPr>
          <w:rFonts w:ascii="Times New Roman" w:hAnsi="Times New Roman" w:cs="Times New Roman"/>
        </w:rPr>
        <w:t>омощи</w:t>
      </w:r>
      <w:proofErr w:type="spellEnd"/>
    </w:p>
    <w:p w:rsidR="004A515A" w:rsidRPr="00B0056D" w:rsidRDefault="004A515A"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После помещения </w:t>
      </w:r>
      <w:r w:rsidR="0092314C" w:rsidRPr="00B0056D">
        <w:rPr>
          <w:rFonts w:ascii="Times New Roman" w:hAnsi="Times New Roman" w:cs="Times New Roman"/>
        </w:rPr>
        <w:t>пациента</w:t>
      </w:r>
      <w:r w:rsidRPr="00B0056D">
        <w:rPr>
          <w:rFonts w:ascii="Times New Roman" w:hAnsi="Times New Roman" w:cs="Times New Roman"/>
        </w:rPr>
        <w:t xml:space="preserve"> в стационар недобровольно, он подлежит обязательному освидетельствованию комиссией врачей психиатров в течение 48 часов. Затем заключение комиссии врачей психиатров доставляется в суд по месту нахождения психиатрического учреждения. Это заключение рассматривается судом в течение 5 суток с момента принятия.</w:t>
      </w:r>
    </w:p>
    <w:p w:rsidR="0012461C" w:rsidRPr="00B0056D" w:rsidRDefault="0012461C" w:rsidP="00B0056D">
      <w:pPr>
        <w:spacing w:after="0" w:line="240" w:lineRule="auto"/>
        <w:ind w:firstLine="709"/>
        <w:jc w:val="center"/>
        <w:rPr>
          <w:rFonts w:ascii="Times New Roman" w:hAnsi="Times New Roman" w:cs="Times New Roman"/>
          <w:b/>
        </w:rPr>
      </w:pPr>
    </w:p>
    <w:p w:rsidR="0012461C" w:rsidRPr="00B0056D" w:rsidRDefault="0012461C" w:rsidP="00B0056D">
      <w:pPr>
        <w:spacing w:after="0" w:line="240" w:lineRule="auto"/>
        <w:rPr>
          <w:rFonts w:ascii="Times New Roman" w:hAnsi="Times New Roman" w:cs="Times New Roman"/>
          <w:b/>
          <w:bCs/>
        </w:rPr>
      </w:pPr>
    </w:p>
    <w:p w:rsidR="0012461C" w:rsidRPr="00B0056D" w:rsidRDefault="0012461C" w:rsidP="00B0056D">
      <w:pPr>
        <w:spacing w:after="0" w:line="240" w:lineRule="auto"/>
        <w:jc w:val="center"/>
        <w:rPr>
          <w:rFonts w:ascii="Times New Roman" w:hAnsi="Times New Roman" w:cs="Times New Roman"/>
          <w:b/>
          <w:bCs/>
          <w:sz w:val="24"/>
          <w:szCs w:val="24"/>
        </w:rPr>
      </w:pPr>
      <w:r w:rsidRPr="00B0056D">
        <w:rPr>
          <w:rFonts w:ascii="Times New Roman" w:hAnsi="Times New Roman" w:cs="Times New Roman"/>
          <w:b/>
          <w:bCs/>
          <w:sz w:val="24"/>
          <w:szCs w:val="24"/>
        </w:rPr>
        <w:t>Профилактика эмоционального выгорания</w:t>
      </w:r>
    </w:p>
    <w:p w:rsidR="00B0056D" w:rsidRDefault="00B0056D" w:rsidP="00B0056D">
      <w:pPr>
        <w:spacing w:after="0" w:line="240" w:lineRule="auto"/>
        <w:ind w:firstLine="709"/>
        <w:jc w:val="both"/>
        <w:rPr>
          <w:rFonts w:ascii="Times New Roman" w:hAnsi="Times New Roman" w:cs="Times New Roman"/>
          <w:b/>
          <w:bCs/>
        </w:rPr>
      </w:pPr>
    </w:p>
    <w:p w:rsidR="0012461C" w:rsidRPr="00B0056D" w:rsidRDefault="0012461C" w:rsidP="00B0056D">
      <w:pPr>
        <w:spacing w:after="0" w:line="240" w:lineRule="auto"/>
        <w:ind w:firstLine="709"/>
        <w:jc w:val="both"/>
        <w:rPr>
          <w:rFonts w:ascii="Times New Roman" w:hAnsi="Times New Roman" w:cs="Times New Roman"/>
        </w:rPr>
      </w:pPr>
      <w:r w:rsidRPr="00B0056D">
        <w:rPr>
          <w:rFonts w:ascii="Times New Roman" w:hAnsi="Times New Roman" w:cs="Times New Roman"/>
          <w:b/>
          <w:bCs/>
        </w:rPr>
        <w:t>Эмоциональное выгорание</w:t>
      </w:r>
      <w:r w:rsidRPr="00B0056D">
        <w:rPr>
          <w:rFonts w:ascii="Times New Roman" w:hAnsi="Times New Roman" w:cs="Times New Roman"/>
        </w:rPr>
        <w:t xml:space="preserve"> – это выработанный личностью механизм психологической защиты в форме полного или частичного исключения эмоций (понижения их энергетики) в ответ на избранные психотравмирующие воздействия.</w:t>
      </w:r>
    </w:p>
    <w:p w:rsidR="0012461C" w:rsidRPr="00B0056D" w:rsidRDefault="0012461C" w:rsidP="00B0056D">
      <w:pPr>
        <w:spacing w:after="0" w:line="240" w:lineRule="auto"/>
        <w:jc w:val="both"/>
        <w:rPr>
          <w:rFonts w:ascii="Times New Roman" w:hAnsi="Times New Roman" w:cs="Times New Roman"/>
          <w:b/>
          <w:bCs/>
        </w:rPr>
      </w:pPr>
    </w:p>
    <w:p w:rsidR="0012461C" w:rsidRPr="00B0056D" w:rsidRDefault="0012461C" w:rsidP="00B0056D">
      <w:pPr>
        <w:spacing w:after="0" w:line="240" w:lineRule="auto"/>
        <w:jc w:val="both"/>
        <w:rPr>
          <w:rFonts w:ascii="Times New Roman" w:hAnsi="Times New Roman" w:cs="Times New Roman"/>
          <w:b/>
          <w:bCs/>
        </w:rPr>
      </w:pPr>
      <w:r w:rsidRPr="00B0056D">
        <w:rPr>
          <w:rFonts w:ascii="Times New Roman" w:hAnsi="Times New Roman" w:cs="Times New Roman"/>
          <w:b/>
          <w:bCs/>
        </w:rPr>
        <w:t>Оцените свое состояние</w:t>
      </w:r>
    </w:p>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2"/>
        <w:gridCol w:w="2682"/>
      </w:tblGrid>
      <w:tr w:rsidR="00534BEE" w:rsidRPr="00B0056D" w:rsidTr="00534BEE">
        <w:tc>
          <w:tcPr>
            <w:tcW w:w="6658" w:type="dxa"/>
          </w:tcPr>
          <w:p w:rsidR="00534BEE" w:rsidRPr="00B0056D" w:rsidRDefault="00534BEE" w:rsidP="00B0056D">
            <w:pPr>
              <w:jc w:val="both"/>
              <w:rPr>
                <w:rFonts w:ascii="Times New Roman" w:hAnsi="Times New Roman" w:cs="Times New Roman"/>
              </w:rPr>
            </w:pPr>
            <w:r w:rsidRPr="00B0056D">
              <w:rPr>
                <w:rFonts w:ascii="Times New Roman" w:hAnsi="Times New Roman" w:cs="Times New Roman"/>
              </w:rPr>
              <w:t>Перейдя по QR-коду, вы можете пройти онлайн диагностику. Методика диагностики уровня эмоционального выгорания В.В. Бойко.</w:t>
            </w:r>
          </w:p>
          <w:p w:rsidR="00534BEE" w:rsidRPr="00B0056D" w:rsidRDefault="00534BEE" w:rsidP="00B0056D">
            <w:pPr>
              <w:jc w:val="both"/>
              <w:rPr>
                <w:rFonts w:ascii="Times New Roman" w:hAnsi="Times New Roman" w:cs="Times New Roman"/>
                <w:b/>
                <w:bCs/>
              </w:rPr>
            </w:pPr>
          </w:p>
        </w:tc>
        <w:tc>
          <w:tcPr>
            <w:tcW w:w="2687" w:type="dxa"/>
          </w:tcPr>
          <w:p w:rsidR="00534BEE" w:rsidRPr="00B0056D" w:rsidRDefault="00534BEE" w:rsidP="00B0056D">
            <w:pPr>
              <w:jc w:val="both"/>
              <w:rPr>
                <w:rFonts w:ascii="Times New Roman" w:hAnsi="Times New Roman" w:cs="Times New Roman"/>
                <w:b/>
                <w:bCs/>
              </w:rPr>
            </w:pPr>
            <w:r w:rsidRPr="00B0056D">
              <w:rPr>
                <w:rFonts w:ascii="Times New Roman" w:hAnsi="Times New Roman" w:cs="Times New Roman"/>
                <w:noProof/>
                <w:lang w:eastAsia="ru-RU"/>
              </w:rPr>
              <w:drawing>
                <wp:inline distT="0" distB="0" distL="0" distR="0">
                  <wp:extent cx="1554480" cy="15544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pic:spPr>
                      </pic:pic>
                    </a:graphicData>
                  </a:graphic>
                </wp:inline>
              </w:drawing>
            </w:r>
          </w:p>
        </w:tc>
      </w:tr>
    </w:tbl>
    <w:p w:rsidR="00534BEE" w:rsidRPr="00B0056D" w:rsidRDefault="00534BEE" w:rsidP="00B0056D">
      <w:pPr>
        <w:spacing w:after="0" w:line="240" w:lineRule="auto"/>
        <w:jc w:val="both"/>
        <w:rPr>
          <w:rFonts w:ascii="Times New Roman" w:hAnsi="Times New Roman" w:cs="Times New Roman"/>
          <w:b/>
          <w:bCs/>
        </w:rPr>
      </w:pP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Запишите ваши результаты ___________________________________________</w:t>
      </w:r>
    </w:p>
    <w:p w:rsidR="0012461C" w:rsidRPr="00B0056D" w:rsidRDefault="0012461C" w:rsidP="00B0056D">
      <w:pPr>
        <w:spacing w:after="0" w:line="240" w:lineRule="auto"/>
        <w:jc w:val="both"/>
        <w:rPr>
          <w:rFonts w:ascii="Times New Roman" w:hAnsi="Times New Roman" w:cs="Times New Roman"/>
          <w:b/>
          <w:bCs/>
        </w:rPr>
      </w:pPr>
      <w:bookmarkStart w:id="0" w:name="_Hlk157883239"/>
    </w:p>
    <w:p w:rsidR="0012461C" w:rsidRPr="00B0056D" w:rsidRDefault="0012461C" w:rsidP="00B0056D">
      <w:pPr>
        <w:spacing w:after="0" w:line="240" w:lineRule="auto"/>
        <w:jc w:val="both"/>
        <w:rPr>
          <w:rFonts w:ascii="Times New Roman" w:hAnsi="Times New Roman" w:cs="Times New Roman"/>
          <w:b/>
          <w:bCs/>
        </w:rPr>
      </w:pPr>
      <w:r w:rsidRPr="00B0056D">
        <w:rPr>
          <w:rFonts w:ascii="Times New Roman" w:hAnsi="Times New Roman" w:cs="Times New Roman"/>
          <w:b/>
          <w:bCs/>
        </w:rPr>
        <w:t>Оцените свое состояние</w:t>
      </w:r>
    </w:p>
    <w:p w:rsidR="0012461C" w:rsidRPr="00B0056D" w:rsidRDefault="0012461C" w:rsidP="00B0056D">
      <w:pPr>
        <w:spacing w:after="0" w:line="240" w:lineRule="auto"/>
        <w:ind w:firstLine="360"/>
        <w:jc w:val="both"/>
        <w:rPr>
          <w:rFonts w:ascii="Times New Roman" w:hAnsi="Times New Roman" w:cs="Times New Roman"/>
        </w:rPr>
      </w:pPr>
      <w:r w:rsidRPr="00B0056D">
        <w:rPr>
          <w:rFonts w:ascii="Times New Roman" w:hAnsi="Times New Roman" w:cs="Times New Roman"/>
        </w:rPr>
        <w:t>Будьте внимательны к себе. Задавая себе несложные вопросы, вы можете контролировать свое состояние, это поможет вам вовремя заметить некоторые признаки эмоционального выгорания.  Отметьте знаком «+» в графе напротив, утверждения, которые являются верными для вас.</w:t>
      </w:r>
    </w:p>
    <w:tbl>
      <w:tblPr>
        <w:tblStyle w:val="a9"/>
        <w:tblW w:w="0" w:type="auto"/>
        <w:tblLook w:val="04A0" w:firstRow="1" w:lastRow="0" w:firstColumn="1" w:lastColumn="0" w:noHBand="0" w:noVBand="1"/>
      </w:tblPr>
      <w:tblGrid>
        <w:gridCol w:w="409"/>
        <w:gridCol w:w="6145"/>
        <w:gridCol w:w="750"/>
      </w:tblGrid>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1.</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 xml:space="preserve">Исчезла </w:t>
            </w:r>
            <w:proofErr w:type="spellStart"/>
            <w:r w:rsidRPr="00B0056D">
              <w:rPr>
                <w:rFonts w:ascii="Times New Roman" w:hAnsi="Times New Roman" w:cs="Times New Roman"/>
              </w:rPr>
              <w:t>эмпатия</w:t>
            </w:r>
            <w:proofErr w:type="spellEnd"/>
            <w:r w:rsidRPr="00B0056D">
              <w:rPr>
                <w:rFonts w:ascii="Times New Roman" w:hAnsi="Times New Roman" w:cs="Times New Roman"/>
              </w:rPr>
              <w:t xml:space="preserve"> в отношениях с людьми, в том числе с близкими, вы уделяете им меньше внимания, не вникаете в переживания людей, у вас не остается сил на жалость и сочувствие.</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2.</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Чувствуете нежелание идти на работу или выполнять уход за больным родственником.</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3.</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Любимые занятия больше не приносят радости.</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4.</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Вы замечаете, что продуктивность работы снизилась, стало сложнее сконцентрироваться на выполняемой работе и начать что-то делать.</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5.</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Снизилась самооценка. Вы все чаще недовольны собой и результатами своей работы.</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6.</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 xml:space="preserve">Появилось безразличие к результатам работы, вас не увлекают </w:t>
            </w:r>
            <w:r w:rsidRPr="00B0056D">
              <w:rPr>
                <w:rFonts w:ascii="Times New Roman" w:hAnsi="Times New Roman" w:cs="Times New Roman"/>
              </w:rPr>
              <w:lastRenderedPageBreak/>
              <w:t>успехи и не особенно расстраивают поражения.</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7.</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Небрежное отношение к собственным потребностям (вы все меньше уделяете себе свободного времени, не занимаетесь спортом, вас мало, что интересует).</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8.</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Постоянно чувствуете усталость (этот признак не является специфическим для эмоционального выгорания).</w:t>
            </w:r>
          </w:p>
        </w:tc>
        <w:tc>
          <w:tcPr>
            <w:tcW w:w="986" w:type="dxa"/>
          </w:tcPr>
          <w:p w:rsidR="0012461C" w:rsidRPr="00B0056D" w:rsidRDefault="0012461C" w:rsidP="00B0056D">
            <w:pPr>
              <w:jc w:val="both"/>
              <w:rPr>
                <w:rFonts w:ascii="Times New Roman" w:hAnsi="Times New Roman" w:cs="Times New Roman"/>
              </w:rPr>
            </w:pPr>
          </w:p>
        </w:tc>
      </w:tr>
      <w:tr w:rsidR="0012461C" w:rsidRPr="00B0056D" w:rsidTr="004F79D9">
        <w:tc>
          <w:tcPr>
            <w:tcW w:w="421"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9.</w:t>
            </w:r>
          </w:p>
        </w:tc>
        <w:tc>
          <w:tcPr>
            <w:tcW w:w="7938" w:type="dxa"/>
          </w:tcPr>
          <w:p w:rsidR="0012461C" w:rsidRPr="00B0056D" w:rsidRDefault="0012461C" w:rsidP="00B0056D">
            <w:pPr>
              <w:jc w:val="both"/>
              <w:rPr>
                <w:rFonts w:ascii="Times New Roman" w:hAnsi="Times New Roman" w:cs="Times New Roman"/>
              </w:rPr>
            </w:pPr>
            <w:r w:rsidRPr="00B0056D">
              <w:rPr>
                <w:rFonts w:ascii="Times New Roman" w:hAnsi="Times New Roman" w:cs="Times New Roman"/>
              </w:rPr>
              <w:t>Начались проблемы со здоровьем.</w:t>
            </w:r>
          </w:p>
        </w:tc>
        <w:tc>
          <w:tcPr>
            <w:tcW w:w="986" w:type="dxa"/>
          </w:tcPr>
          <w:p w:rsidR="0012461C" w:rsidRPr="00B0056D" w:rsidRDefault="0012461C" w:rsidP="00B0056D">
            <w:pPr>
              <w:jc w:val="both"/>
              <w:rPr>
                <w:rFonts w:ascii="Times New Roman" w:hAnsi="Times New Roman" w:cs="Times New Roman"/>
              </w:rPr>
            </w:pPr>
          </w:p>
        </w:tc>
      </w:tr>
    </w:tbl>
    <w:p w:rsidR="0012461C" w:rsidRPr="00B0056D" w:rsidRDefault="0012461C" w:rsidP="00B0056D">
      <w:pPr>
        <w:spacing w:after="0" w:line="240" w:lineRule="auto"/>
        <w:ind w:firstLine="360"/>
        <w:jc w:val="both"/>
        <w:rPr>
          <w:rFonts w:ascii="Times New Roman" w:hAnsi="Times New Roman" w:cs="Times New Roman"/>
        </w:rPr>
      </w:pPr>
    </w:p>
    <w:p w:rsidR="0012461C" w:rsidRPr="00B0056D" w:rsidRDefault="0012461C" w:rsidP="00B0056D">
      <w:pPr>
        <w:spacing w:after="0" w:line="240" w:lineRule="auto"/>
        <w:ind w:firstLine="360"/>
        <w:jc w:val="both"/>
        <w:rPr>
          <w:rFonts w:ascii="Times New Roman" w:hAnsi="Times New Roman" w:cs="Times New Roman"/>
        </w:rPr>
      </w:pPr>
      <w:r w:rsidRPr="00B0056D">
        <w:rPr>
          <w:rFonts w:ascii="Times New Roman" w:hAnsi="Times New Roman" w:cs="Times New Roman"/>
        </w:rPr>
        <w:t xml:space="preserve">Если вы отметили у себя наличие признаков эмоционального выгорания - следуйте </w:t>
      </w:r>
      <w:r w:rsidRPr="00B0056D">
        <w:rPr>
          <w:rFonts w:ascii="Times New Roman" w:hAnsi="Times New Roman" w:cs="Times New Roman"/>
          <w:b/>
          <w:bCs/>
        </w:rPr>
        <w:t>рекомендациям</w:t>
      </w:r>
      <w:r w:rsidRPr="00B0056D">
        <w:rPr>
          <w:rFonts w:ascii="Times New Roman" w:hAnsi="Times New Roman" w:cs="Times New Roman"/>
        </w:rPr>
        <w:t>:</w:t>
      </w:r>
    </w:p>
    <w:p w:rsidR="0012461C" w:rsidRPr="00B0056D" w:rsidRDefault="0012461C" w:rsidP="00B0056D">
      <w:pPr>
        <w:pStyle w:val="a8"/>
        <w:numPr>
          <w:ilvl w:val="0"/>
          <w:numId w:val="26"/>
        </w:numPr>
        <w:jc w:val="both"/>
        <w:rPr>
          <w:sz w:val="22"/>
          <w:szCs w:val="22"/>
        </w:rPr>
      </w:pPr>
      <w:r w:rsidRPr="00B0056D">
        <w:rPr>
          <w:sz w:val="22"/>
          <w:szCs w:val="22"/>
        </w:rPr>
        <w:t xml:space="preserve">Самое главное – научитесь </w:t>
      </w:r>
      <w:r w:rsidRPr="00B0056D">
        <w:rPr>
          <w:i/>
          <w:iCs/>
          <w:sz w:val="22"/>
          <w:szCs w:val="22"/>
        </w:rPr>
        <w:t>жить интересно</w:t>
      </w:r>
      <w:r w:rsidRPr="00B0056D">
        <w:rPr>
          <w:sz w:val="22"/>
          <w:szCs w:val="22"/>
        </w:rPr>
        <w:t xml:space="preserve">, чтобы кроме работы у вас всегда было то, ради чего вы просыпаетесь по утрам. </w:t>
      </w:r>
    </w:p>
    <w:p w:rsidR="0012461C" w:rsidRPr="00B0056D" w:rsidRDefault="0012461C" w:rsidP="00B0056D">
      <w:pPr>
        <w:pStyle w:val="a8"/>
        <w:numPr>
          <w:ilvl w:val="0"/>
          <w:numId w:val="26"/>
        </w:numPr>
        <w:jc w:val="both"/>
        <w:rPr>
          <w:sz w:val="22"/>
          <w:szCs w:val="22"/>
        </w:rPr>
      </w:pPr>
      <w:r w:rsidRPr="00B0056D">
        <w:rPr>
          <w:i/>
          <w:iCs/>
          <w:sz w:val="22"/>
          <w:szCs w:val="22"/>
        </w:rPr>
        <w:t xml:space="preserve">Высыпайтесь </w:t>
      </w:r>
      <w:r w:rsidRPr="00B0056D">
        <w:rPr>
          <w:sz w:val="22"/>
          <w:szCs w:val="22"/>
        </w:rPr>
        <w:t>(постарайтесь засыпать и просыпаться в одно и тоже время).</w:t>
      </w:r>
    </w:p>
    <w:p w:rsidR="0012461C" w:rsidRPr="00B0056D" w:rsidRDefault="0012461C" w:rsidP="00B0056D">
      <w:pPr>
        <w:pStyle w:val="a8"/>
        <w:numPr>
          <w:ilvl w:val="0"/>
          <w:numId w:val="26"/>
        </w:numPr>
        <w:jc w:val="both"/>
        <w:rPr>
          <w:sz w:val="22"/>
          <w:szCs w:val="22"/>
        </w:rPr>
      </w:pPr>
      <w:r w:rsidRPr="00B0056D">
        <w:rPr>
          <w:sz w:val="22"/>
          <w:szCs w:val="22"/>
        </w:rPr>
        <w:t xml:space="preserve">Старайтесь больше </w:t>
      </w:r>
      <w:r w:rsidRPr="00B0056D">
        <w:rPr>
          <w:i/>
          <w:iCs/>
          <w:sz w:val="22"/>
          <w:szCs w:val="22"/>
        </w:rPr>
        <w:t>уделять внимание тому, что вас радует</w:t>
      </w:r>
      <w:r w:rsidRPr="00B0056D">
        <w:rPr>
          <w:sz w:val="22"/>
          <w:szCs w:val="22"/>
        </w:rPr>
        <w:t>: гулять, читать, слушать музыку, общаться с интересными людьми, медитируйте.</w:t>
      </w:r>
    </w:p>
    <w:p w:rsidR="0012461C" w:rsidRPr="00B0056D" w:rsidRDefault="0012461C" w:rsidP="00B0056D">
      <w:pPr>
        <w:pStyle w:val="a8"/>
        <w:numPr>
          <w:ilvl w:val="0"/>
          <w:numId w:val="26"/>
        </w:numPr>
        <w:jc w:val="both"/>
        <w:rPr>
          <w:sz w:val="22"/>
          <w:szCs w:val="22"/>
        </w:rPr>
      </w:pPr>
      <w:r w:rsidRPr="00B0056D">
        <w:rPr>
          <w:sz w:val="22"/>
          <w:szCs w:val="22"/>
        </w:rPr>
        <w:t xml:space="preserve">Найдите время и силы для </w:t>
      </w:r>
      <w:r w:rsidRPr="00B0056D">
        <w:rPr>
          <w:i/>
          <w:iCs/>
          <w:sz w:val="22"/>
          <w:szCs w:val="22"/>
        </w:rPr>
        <w:t>адекватной физической активности</w:t>
      </w:r>
      <w:r w:rsidRPr="00B0056D">
        <w:rPr>
          <w:sz w:val="22"/>
          <w:szCs w:val="22"/>
        </w:rPr>
        <w:t xml:space="preserve"> (</w:t>
      </w:r>
      <w:proofErr w:type="spellStart"/>
      <w:r w:rsidRPr="00B0056D">
        <w:rPr>
          <w:sz w:val="22"/>
          <w:szCs w:val="22"/>
        </w:rPr>
        <w:t>кардиотренировок</w:t>
      </w:r>
      <w:proofErr w:type="spellEnd"/>
      <w:r w:rsidRPr="00B0056D">
        <w:rPr>
          <w:sz w:val="22"/>
          <w:szCs w:val="22"/>
        </w:rPr>
        <w:t>).</w:t>
      </w:r>
    </w:p>
    <w:p w:rsidR="0012461C" w:rsidRPr="00B0056D" w:rsidRDefault="0012461C" w:rsidP="00B0056D">
      <w:pPr>
        <w:pStyle w:val="a8"/>
        <w:numPr>
          <w:ilvl w:val="0"/>
          <w:numId w:val="26"/>
        </w:numPr>
        <w:jc w:val="both"/>
        <w:rPr>
          <w:sz w:val="22"/>
          <w:szCs w:val="22"/>
        </w:rPr>
      </w:pPr>
      <w:r w:rsidRPr="00B0056D">
        <w:rPr>
          <w:sz w:val="22"/>
          <w:szCs w:val="22"/>
        </w:rPr>
        <w:t xml:space="preserve">Будьте </w:t>
      </w:r>
      <w:r w:rsidRPr="00B0056D">
        <w:rPr>
          <w:i/>
          <w:iCs/>
          <w:sz w:val="22"/>
          <w:szCs w:val="22"/>
        </w:rPr>
        <w:t>внимательны к своим эмоциям</w:t>
      </w:r>
      <w:r w:rsidRPr="00B0056D">
        <w:rPr>
          <w:sz w:val="22"/>
          <w:szCs w:val="22"/>
        </w:rPr>
        <w:t xml:space="preserve"> и настроению на рабочем месте.</w:t>
      </w:r>
    </w:p>
    <w:p w:rsidR="0012461C" w:rsidRPr="00B0056D" w:rsidRDefault="0012461C" w:rsidP="00B0056D">
      <w:pPr>
        <w:pStyle w:val="a8"/>
        <w:numPr>
          <w:ilvl w:val="0"/>
          <w:numId w:val="26"/>
        </w:numPr>
        <w:jc w:val="both"/>
        <w:rPr>
          <w:sz w:val="22"/>
          <w:szCs w:val="22"/>
        </w:rPr>
      </w:pPr>
      <w:r w:rsidRPr="00B0056D">
        <w:rPr>
          <w:i/>
          <w:iCs/>
          <w:sz w:val="22"/>
          <w:szCs w:val="22"/>
        </w:rPr>
        <w:t>Поговорите</w:t>
      </w:r>
      <w:r w:rsidRPr="00B0056D">
        <w:rPr>
          <w:sz w:val="22"/>
          <w:szCs w:val="22"/>
        </w:rPr>
        <w:t xml:space="preserve"> о своем состоянии </w:t>
      </w:r>
      <w:r w:rsidRPr="00B0056D">
        <w:rPr>
          <w:i/>
          <w:iCs/>
          <w:sz w:val="22"/>
          <w:szCs w:val="22"/>
        </w:rPr>
        <w:t>с тем, кому доверяете</w:t>
      </w:r>
      <w:r w:rsidRPr="00B0056D">
        <w:rPr>
          <w:sz w:val="22"/>
          <w:szCs w:val="22"/>
        </w:rPr>
        <w:t>.    Это может быть близкий человек. Если состояние ухудшается, обратитесь к специалистам психологу или психотерапевту.</w:t>
      </w:r>
    </w:p>
    <w:p w:rsidR="0012461C" w:rsidRPr="00B0056D" w:rsidRDefault="0012461C" w:rsidP="00B0056D">
      <w:pPr>
        <w:pStyle w:val="a8"/>
        <w:numPr>
          <w:ilvl w:val="0"/>
          <w:numId w:val="26"/>
        </w:numPr>
        <w:jc w:val="both"/>
        <w:rPr>
          <w:sz w:val="22"/>
          <w:szCs w:val="22"/>
        </w:rPr>
      </w:pPr>
      <w:r w:rsidRPr="00B0056D">
        <w:rPr>
          <w:sz w:val="22"/>
          <w:szCs w:val="22"/>
        </w:rPr>
        <w:t xml:space="preserve">Помните, что иногда нам хочется побыть в одиночестве. </w:t>
      </w:r>
      <w:r w:rsidRPr="00B0056D">
        <w:rPr>
          <w:i/>
          <w:iCs/>
          <w:sz w:val="22"/>
          <w:szCs w:val="22"/>
        </w:rPr>
        <w:t>Позвольте себе уединиться</w:t>
      </w:r>
      <w:r w:rsidRPr="00B0056D">
        <w:rPr>
          <w:sz w:val="22"/>
          <w:szCs w:val="22"/>
        </w:rPr>
        <w:t xml:space="preserve">, помечтать, поразмышлять или, наоборот, отдохнуть от мыслей. </w:t>
      </w:r>
    </w:p>
    <w:bookmarkEnd w:id="0"/>
    <w:p w:rsidR="0012461C" w:rsidRPr="00B0056D" w:rsidRDefault="0012461C" w:rsidP="00B0056D">
      <w:pPr>
        <w:spacing w:after="0" w:line="240" w:lineRule="auto"/>
        <w:jc w:val="both"/>
        <w:rPr>
          <w:rFonts w:ascii="Times New Roman" w:hAnsi="Times New Roman" w:cs="Times New Roman"/>
          <w:b/>
          <w:bCs/>
        </w:rPr>
      </w:pPr>
    </w:p>
    <w:p w:rsidR="0012461C" w:rsidRPr="00B0056D" w:rsidRDefault="0012461C" w:rsidP="00B0056D">
      <w:pPr>
        <w:spacing w:after="0" w:line="240" w:lineRule="auto"/>
        <w:jc w:val="both"/>
        <w:rPr>
          <w:rFonts w:ascii="Times New Roman" w:hAnsi="Times New Roman" w:cs="Times New Roman"/>
          <w:b/>
          <w:bCs/>
        </w:rPr>
      </w:pPr>
      <w:r w:rsidRPr="00B0056D">
        <w:rPr>
          <w:rFonts w:ascii="Times New Roman" w:hAnsi="Times New Roman" w:cs="Times New Roman"/>
          <w:b/>
          <w:bCs/>
        </w:rPr>
        <w:t>Практическое задание</w:t>
      </w:r>
    </w:p>
    <w:p w:rsidR="0012461C" w:rsidRPr="00B0056D" w:rsidRDefault="0012461C" w:rsidP="00B0056D">
      <w:pPr>
        <w:spacing w:after="0" w:line="240" w:lineRule="auto"/>
        <w:ind w:firstLine="708"/>
        <w:jc w:val="both"/>
        <w:rPr>
          <w:rFonts w:ascii="Times New Roman" w:hAnsi="Times New Roman" w:cs="Times New Roman"/>
        </w:rPr>
      </w:pPr>
      <w:r w:rsidRPr="00B0056D">
        <w:rPr>
          <w:rFonts w:ascii="Times New Roman" w:hAnsi="Times New Roman" w:cs="Times New Roman"/>
        </w:rPr>
        <w:t>Когда вы чувствуете напряжение вы можете использовать технику «Поплавок в океане». Это упражнение можно выполнять в тишине, а можно включить негромкую спокойную музыку. Запланируйте 10 минут, в которые никто не будет отвлекать вас. Примите удобную позу, расслабьтесь и закройте глаза.</w:t>
      </w:r>
    </w:p>
    <w:p w:rsidR="0012461C" w:rsidRPr="00B0056D" w:rsidRDefault="0012461C" w:rsidP="00B0056D">
      <w:pPr>
        <w:spacing w:after="0" w:line="240" w:lineRule="auto"/>
        <w:ind w:firstLine="708"/>
        <w:jc w:val="both"/>
        <w:rPr>
          <w:rFonts w:ascii="Times New Roman" w:hAnsi="Times New Roman" w:cs="Times New Roman"/>
        </w:rPr>
      </w:pPr>
      <w:r w:rsidRPr="00B0056D">
        <w:rPr>
          <w:rFonts w:ascii="Times New Roman" w:hAnsi="Times New Roman" w:cs="Times New Roman"/>
        </w:rPr>
        <w:t xml:space="preserve">Вообразите, что вы – маленький поплавок в огромном, бескрайнем океане… У вас нет цели, карты, компаса, руля, весел… Вы движетесь туда, куда несет вас ветер и океанские волны… Большая волна может на некоторое время накрыть вас, но вы вновь выныриваете на поверхность… Попытайтесь ощутить эти толчки и выныривания… ощутите движение волны, тепло солнца, капли дождя, подушку моря под собой... Почувствуйте безопасность и спокойствие, запах морской воды и крики </w:t>
      </w:r>
      <w:r w:rsidRPr="00B0056D">
        <w:rPr>
          <w:rFonts w:ascii="Times New Roman" w:hAnsi="Times New Roman" w:cs="Times New Roman"/>
        </w:rPr>
        <w:lastRenderedPageBreak/>
        <w:t>чаек вдалеке. Вберите в себя это ощущение легкости, спокойствия и безмятежности. Какие бы ситуации не возникали в течение дня, мысленно возвращайтесь к этим чувствам и отпускайте напряжение.</w:t>
      </w:r>
    </w:p>
    <w:p w:rsidR="0012461C" w:rsidRPr="00B0056D" w:rsidRDefault="0012461C" w:rsidP="00B0056D">
      <w:pPr>
        <w:spacing w:after="0" w:line="240" w:lineRule="auto"/>
        <w:jc w:val="both"/>
        <w:rPr>
          <w:rFonts w:ascii="Times New Roman" w:hAnsi="Times New Roman" w:cs="Times New Roman"/>
        </w:rPr>
      </w:pPr>
    </w:p>
    <w:p w:rsidR="0012461C" w:rsidRPr="00B0056D" w:rsidRDefault="0012461C" w:rsidP="00B0056D">
      <w:pPr>
        <w:spacing w:after="0" w:line="240" w:lineRule="auto"/>
        <w:jc w:val="both"/>
        <w:rPr>
          <w:rFonts w:ascii="Times New Roman" w:hAnsi="Times New Roman" w:cs="Times New Roman"/>
          <w:b/>
          <w:bCs/>
        </w:rPr>
      </w:pPr>
      <w:r w:rsidRPr="00B0056D">
        <w:rPr>
          <w:rFonts w:ascii="Times New Roman" w:hAnsi="Times New Roman" w:cs="Times New Roman"/>
          <w:b/>
          <w:bCs/>
        </w:rPr>
        <w:t>Рекомендации. Как помочь больному человеку и себе?</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1. Установите доверительный контакт с врачом.</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 xml:space="preserve">2.Не лишайте здоровую часть личности пациента права на автономию (исключите </w:t>
      </w:r>
      <w:proofErr w:type="spellStart"/>
      <w:r w:rsidRPr="00B0056D">
        <w:rPr>
          <w:rFonts w:ascii="Times New Roman" w:hAnsi="Times New Roman" w:cs="Times New Roman"/>
        </w:rPr>
        <w:t>гиперопеку</w:t>
      </w:r>
      <w:proofErr w:type="spellEnd"/>
      <w:r w:rsidRPr="00B0056D">
        <w:rPr>
          <w:rFonts w:ascii="Times New Roman" w:hAnsi="Times New Roman" w:cs="Times New Roman"/>
        </w:rPr>
        <w:t>).</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3. Научитесь разделять человека и его заболевание.</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4. Психически больному человека важно чувствовать вашу поддержку.</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5. Не берите на себя чрезмерную ответственность за происходящее с больным человеком.</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6. В общении с больным изъясняйтесь просто.</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7. Обеспечьте регулярный прием лекарств.</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8. Нормализуйте семейную жизнь (важно, чтобы семья пациента пыталась жить как обычно, даже если один из членов семьи болен).</w:t>
      </w:r>
    </w:p>
    <w:p w:rsidR="0012461C" w:rsidRPr="00B0056D" w:rsidRDefault="0012461C" w:rsidP="00B0056D">
      <w:pPr>
        <w:spacing w:after="0" w:line="240" w:lineRule="auto"/>
        <w:jc w:val="both"/>
        <w:rPr>
          <w:rFonts w:ascii="Times New Roman" w:hAnsi="Times New Roman" w:cs="Times New Roman"/>
        </w:rPr>
      </w:pPr>
      <w:r w:rsidRPr="00B0056D">
        <w:rPr>
          <w:rFonts w:ascii="Times New Roman" w:hAnsi="Times New Roman" w:cs="Times New Roman"/>
        </w:rPr>
        <w:t>9. Важно научиться определять, когда пациенту нужна помощь и помочь ему обратиться в службу здравоохранения.</w:t>
      </w:r>
    </w:p>
    <w:p w:rsidR="0012461C" w:rsidRPr="00B0056D" w:rsidRDefault="0012461C" w:rsidP="00B0056D">
      <w:pPr>
        <w:spacing w:after="0" w:line="240" w:lineRule="auto"/>
        <w:ind w:firstLine="709"/>
        <w:jc w:val="center"/>
        <w:rPr>
          <w:rFonts w:ascii="Times New Roman" w:hAnsi="Times New Roman" w:cs="Times New Roman"/>
          <w:b/>
        </w:rPr>
      </w:pPr>
    </w:p>
    <w:p w:rsidR="00761284" w:rsidRPr="00B0056D" w:rsidRDefault="00D917C2" w:rsidP="00B0056D">
      <w:pPr>
        <w:spacing w:after="0" w:line="240" w:lineRule="auto"/>
        <w:ind w:firstLine="709"/>
        <w:jc w:val="center"/>
        <w:rPr>
          <w:rFonts w:ascii="Times New Roman" w:hAnsi="Times New Roman" w:cs="Times New Roman"/>
          <w:b/>
          <w:sz w:val="24"/>
          <w:szCs w:val="24"/>
        </w:rPr>
      </w:pPr>
      <w:r w:rsidRPr="00B0056D">
        <w:rPr>
          <w:rFonts w:ascii="Times New Roman" w:hAnsi="Times New Roman" w:cs="Times New Roman"/>
          <w:b/>
          <w:sz w:val="24"/>
          <w:szCs w:val="24"/>
        </w:rPr>
        <w:t>У</w:t>
      </w:r>
      <w:r w:rsidR="00761284" w:rsidRPr="00B0056D">
        <w:rPr>
          <w:rFonts w:ascii="Times New Roman" w:hAnsi="Times New Roman" w:cs="Times New Roman"/>
          <w:b/>
          <w:sz w:val="24"/>
          <w:szCs w:val="24"/>
        </w:rPr>
        <w:t>ход за гражданами пожилого возраста и инвалидами с дефицитом самообслуживания</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Осуществление правильного родственного ухода за </w:t>
      </w:r>
      <w:r w:rsidR="00B0056D">
        <w:rPr>
          <w:rFonts w:ascii="Times New Roman" w:hAnsi="Times New Roman" w:cs="Times New Roman"/>
        </w:rPr>
        <w:t>опекаемыми</w:t>
      </w:r>
      <w:r w:rsidRPr="00B0056D">
        <w:rPr>
          <w:rFonts w:ascii="Times New Roman" w:hAnsi="Times New Roman" w:cs="Times New Roman"/>
        </w:rPr>
        <w:t xml:space="preserve"> позволяет улучшить качество их жизни, уменьшить риск развития серьезных осложнений, оздоровить психологический климат в семье. Поддерживающая, благоприятная и привычная окружающая среда позволяет </w:t>
      </w:r>
      <w:r w:rsidR="00B0056D">
        <w:rPr>
          <w:rFonts w:ascii="Times New Roman" w:hAnsi="Times New Roman" w:cs="Times New Roman"/>
        </w:rPr>
        <w:t xml:space="preserve"> </w:t>
      </w:r>
      <w:r w:rsidRPr="00B0056D">
        <w:rPr>
          <w:rFonts w:ascii="Times New Roman" w:hAnsi="Times New Roman" w:cs="Times New Roman"/>
        </w:rPr>
        <w:t xml:space="preserve"> жить наполненной жизнью, способствует независимости от стационарных учреждений систем здравоохранения и социального обслуживания.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Основные принципы общения с пожилыми людьми: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1. Необходимо говорить медленно и четко, простыми и четкими фразами.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2. В общении активно используйте жесты.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3. Ориентируйтесь на жесты человека.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4. Проявляйте интерес, внимание, терпение, вежливость и уважение.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5. Не притворяйтесь, не навязывайтесь, но и не игнорируйте.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6. Задавайте вопросы, на которые можно ответить «да» или «нет».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7. Давайте время на ответ, не критикуйте. </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8. Наблюдайте, ведите документацию.</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Основные рекомендации по созданию безопасности пространства</w:t>
      </w:r>
      <w:r w:rsidR="00B0056D">
        <w:rPr>
          <w:rFonts w:ascii="Times New Roman" w:hAnsi="Times New Roman" w:cs="Times New Roman"/>
        </w:rPr>
        <w:t>:</w:t>
      </w:r>
      <w:r w:rsidRPr="00B0056D">
        <w:rPr>
          <w:rFonts w:ascii="Times New Roman" w:hAnsi="Times New Roman" w:cs="Times New Roman"/>
        </w:rPr>
        <w:t xml:space="preserve">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Не расставлять предметы вдоль стен в комнате и в коридоре.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lastRenderedPageBreak/>
        <w:t xml:space="preserve">У человека должна быть возможность опираться на стену и держаться за поручни.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На пути подопечного нет посторонних предметов, о которые можно удариться или споткнуться: отсутствие проводов посреди комнаты и ковриков, о которые можно споткнуться, мебели, детских игрушек и т. д.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У подопечного подобрана удобная обувь по размеру: с задником, с закрытым мыском, с низким каблуком.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Подопечный умеет пользоваться ходунками. Стены оборудованы поручнями и опорными ручками по основному маршруту больного. В туалете оборудованы опорные ручки на стенах по бокам от унитаза, есть сиденье, увеличивающее высоту унитаза, чтобы было удобнее вставать.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Полы и лестницы должны быть чистыми и сухими, на них не должно быть ненужных предметов.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У лестниц по всей длине и с обеих сторон должны быть перила, в верхней и нижней части лестницы – ограждения. Недопустимы сломанные, шатающиеся или наклонные ступени.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На лестницах не должно быть ковровых дорожек. Края ступеней желательно «окантовать» нескользким материалом. Ступени должны быть хорошо освещены.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Выключатели должны находиться как в начале, так и в конце лестницы.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На пути из одного помещения в другое не должно быть препятствий, порогов или незакрепленных проводов. Стены внутренних помещений желательно оборудовать поручнями. Не следует использовать мебель с выступающими углами и ножками.</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 Ковры должны иметь нескользящее основание. У ковров и ковровых покрытий не должно быть загнутых краев, потрепанных или порванных частей.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Подошвы обуви и каблуки не должны быть слишком гладкими и скользкими.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В ванных комнатах и душевых помещениях на полу должны лежать резиновые коврики или нескользкие покрытия. Рядом с ванной, душем и унитазом должны быть оборудованы поручни. Мыльница и полотенце должны находиться не далее расстояния вытянутой руки. </w:t>
      </w:r>
    </w:p>
    <w:p w:rsidR="007C271A"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Освещение должно быть достаточным и днем, и ночью. Выключатели освещения должны располагаться рядом с дверью так, чтобы до них было удобно достать рукой. Выключатели настольных ламп и торшеров также должны быть под рукой.</w:t>
      </w:r>
    </w:p>
    <w:p w:rsidR="00761284" w:rsidRPr="00B0056D" w:rsidRDefault="00761284" w:rsidP="00B0056D">
      <w:pPr>
        <w:spacing w:after="0" w:line="240" w:lineRule="auto"/>
        <w:ind w:firstLine="709"/>
        <w:jc w:val="both"/>
        <w:rPr>
          <w:rFonts w:ascii="Times New Roman" w:hAnsi="Times New Roman" w:cs="Times New Roman"/>
        </w:rPr>
      </w:pPr>
      <w:r w:rsidRPr="00B0056D">
        <w:rPr>
          <w:rFonts w:ascii="Times New Roman" w:hAnsi="Times New Roman" w:cs="Times New Roman"/>
        </w:rPr>
        <w:t xml:space="preserve"> Доступ к кровати лежачего пациента должен быть обеспечен с обеих сторон. Кровать должна быть оборудована подъемными боковыми ограждениями и устройствами для подтягивания. В комнате подопечного на видимом месте должны быть размещены часы и календарь.</w:t>
      </w:r>
    </w:p>
    <w:p w:rsidR="007C271A" w:rsidRPr="00B0056D" w:rsidRDefault="007C271A" w:rsidP="00B0056D">
      <w:pPr>
        <w:spacing w:after="0" w:line="240" w:lineRule="auto"/>
        <w:rPr>
          <w:rFonts w:ascii="Times New Roman" w:hAnsi="Times New Roman" w:cs="Times New Roman"/>
        </w:rPr>
      </w:pPr>
    </w:p>
    <w:p w:rsidR="007C271A" w:rsidRDefault="007C271A" w:rsidP="00F4365B">
      <w:pPr>
        <w:jc w:val="center"/>
        <w:rPr>
          <w:rFonts w:ascii="Times New Roman" w:hAnsi="Times New Roman" w:cs="Times New Roman"/>
          <w:b/>
          <w:sz w:val="27"/>
          <w:szCs w:val="27"/>
        </w:rPr>
      </w:pPr>
      <w:r w:rsidRPr="00F4365B">
        <w:rPr>
          <w:rFonts w:ascii="Times New Roman" w:hAnsi="Times New Roman" w:cs="Times New Roman"/>
          <w:b/>
          <w:sz w:val="27"/>
          <w:szCs w:val="27"/>
        </w:rPr>
        <w:t>Полезные телефоны</w:t>
      </w:r>
    </w:p>
    <w:tbl>
      <w:tblPr>
        <w:tblStyle w:val="a9"/>
        <w:tblW w:w="0" w:type="auto"/>
        <w:tblLayout w:type="fixed"/>
        <w:tblLook w:val="04A0" w:firstRow="1" w:lastRow="0" w:firstColumn="1" w:lastColumn="0" w:noHBand="0" w:noVBand="1"/>
      </w:tblPr>
      <w:tblGrid>
        <w:gridCol w:w="3794"/>
        <w:gridCol w:w="3510"/>
      </w:tblGrid>
      <w:tr w:rsidR="00BF65BC" w:rsidTr="00B0056D">
        <w:tc>
          <w:tcPr>
            <w:tcW w:w="3794" w:type="dxa"/>
          </w:tcPr>
          <w:p w:rsidR="00BF65BC" w:rsidRPr="00406083" w:rsidRDefault="00406083" w:rsidP="00BF65BC">
            <w:pPr>
              <w:pStyle w:val="228bf8a64b8551e1msonormal"/>
              <w:shd w:val="clear" w:color="auto" w:fill="FFFFFF"/>
              <w:spacing w:before="0" w:beforeAutospacing="0" w:after="0" w:afterAutospacing="0"/>
              <w:jc w:val="both"/>
              <w:rPr>
                <w:color w:val="1A1A1A"/>
                <w:sz w:val="27"/>
                <w:szCs w:val="27"/>
              </w:rPr>
            </w:pPr>
            <w:r w:rsidRPr="00406083">
              <w:rPr>
                <w:iCs/>
                <w:color w:val="1A1A1A"/>
                <w:sz w:val="27"/>
                <w:szCs w:val="27"/>
              </w:rPr>
              <w:t>О</w:t>
            </w:r>
            <w:r w:rsidR="00BF65BC" w:rsidRPr="00406083">
              <w:rPr>
                <w:iCs/>
                <w:color w:val="1A1A1A"/>
                <w:sz w:val="27"/>
                <w:szCs w:val="27"/>
              </w:rPr>
              <w:t>тдел опеки и попечительства</w:t>
            </w:r>
          </w:p>
          <w:p w:rsidR="00BF65BC" w:rsidRPr="00406083" w:rsidRDefault="00BF65BC" w:rsidP="00BF65BC">
            <w:pPr>
              <w:pStyle w:val="228bf8a64b8551e1msonormal"/>
              <w:shd w:val="clear" w:color="auto" w:fill="FFFFFF"/>
              <w:spacing w:before="0" w:beforeAutospacing="0" w:after="0" w:afterAutospacing="0"/>
              <w:jc w:val="both"/>
              <w:rPr>
                <w:color w:val="1A1A1A"/>
                <w:sz w:val="27"/>
                <w:szCs w:val="27"/>
              </w:rPr>
            </w:pPr>
            <w:r w:rsidRPr="00406083">
              <w:rPr>
                <w:iCs/>
                <w:color w:val="1A1A1A"/>
                <w:sz w:val="27"/>
                <w:szCs w:val="27"/>
              </w:rPr>
              <w:t>управления по вопросам семьи, опеки и попечительства</w:t>
            </w:r>
          </w:p>
          <w:p w:rsidR="00BF65BC" w:rsidRPr="00406083" w:rsidRDefault="00BF65BC" w:rsidP="00BF65BC">
            <w:pPr>
              <w:jc w:val="both"/>
              <w:rPr>
                <w:rFonts w:ascii="Times New Roman" w:hAnsi="Times New Roman" w:cs="Times New Roman"/>
                <w:iCs/>
                <w:color w:val="1A1A1A"/>
                <w:sz w:val="27"/>
                <w:szCs w:val="27"/>
              </w:rPr>
            </w:pPr>
            <w:r w:rsidRPr="00406083">
              <w:rPr>
                <w:rFonts w:ascii="Times New Roman" w:hAnsi="Times New Roman" w:cs="Times New Roman"/>
                <w:iCs/>
                <w:color w:val="1A1A1A"/>
                <w:sz w:val="27"/>
                <w:szCs w:val="27"/>
              </w:rPr>
              <w:t xml:space="preserve">Администрации городского округа «Город Архангельск» </w:t>
            </w:r>
          </w:p>
          <w:p w:rsidR="00BF65BC" w:rsidRPr="00406083" w:rsidRDefault="00BF65BC" w:rsidP="00BF65BC">
            <w:pPr>
              <w:jc w:val="both"/>
              <w:rPr>
                <w:rFonts w:ascii="Times New Roman" w:hAnsi="Times New Roman" w:cs="Times New Roman"/>
                <w:b/>
                <w:sz w:val="27"/>
                <w:szCs w:val="27"/>
              </w:rPr>
            </w:pPr>
            <w:r w:rsidRPr="00406083">
              <w:rPr>
                <w:rFonts w:ascii="Times New Roman" w:hAnsi="Times New Roman" w:cs="Times New Roman"/>
                <w:color w:val="333333"/>
                <w:sz w:val="27"/>
                <w:szCs w:val="27"/>
                <w:shd w:val="clear" w:color="auto" w:fill="FFFFFF"/>
              </w:rPr>
              <w:t>Адрес: г. </w:t>
            </w:r>
            <w:r w:rsidRPr="00406083">
              <w:rPr>
                <w:rFonts w:ascii="Times New Roman" w:hAnsi="Times New Roman" w:cs="Times New Roman"/>
                <w:b/>
                <w:bCs/>
                <w:color w:val="333333"/>
                <w:sz w:val="27"/>
                <w:szCs w:val="27"/>
                <w:shd w:val="clear" w:color="auto" w:fill="FFFFFF"/>
              </w:rPr>
              <w:t>Архангельск</w:t>
            </w:r>
            <w:r w:rsidRPr="00406083">
              <w:rPr>
                <w:rFonts w:ascii="Times New Roman" w:hAnsi="Times New Roman" w:cs="Times New Roman"/>
                <w:color w:val="333333"/>
                <w:sz w:val="27"/>
                <w:szCs w:val="27"/>
                <w:shd w:val="clear" w:color="auto" w:fill="FFFFFF"/>
              </w:rPr>
              <w:t>, пл. Ленина, д. 5.</w:t>
            </w:r>
          </w:p>
        </w:tc>
        <w:tc>
          <w:tcPr>
            <w:tcW w:w="3510" w:type="dxa"/>
          </w:tcPr>
          <w:p w:rsidR="00BF65BC" w:rsidRPr="00406083" w:rsidRDefault="00BF65BC" w:rsidP="00B0056D">
            <w:pPr>
              <w:jc w:val="center"/>
              <w:rPr>
                <w:rFonts w:ascii="Times New Roman" w:hAnsi="Times New Roman" w:cs="Times New Roman"/>
                <w:b/>
                <w:sz w:val="27"/>
                <w:szCs w:val="27"/>
              </w:rPr>
            </w:pPr>
            <w:r w:rsidRPr="00406083">
              <w:rPr>
                <w:rFonts w:ascii="Times New Roman" w:hAnsi="Times New Roman" w:cs="Times New Roman"/>
                <w:iCs/>
                <w:color w:val="1A1A1A"/>
                <w:sz w:val="27"/>
                <w:szCs w:val="27"/>
              </w:rPr>
              <w:t>8</w:t>
            </w:r>
            <w:r w:rsidRPr="00406083">
              <w:rPr>
                <w:rStyle w:val="wmi-callto"/>
                <w:rFonts w:ascii="Times New Roman" w:hAnsi="Times New Roman" w:cs="Times New Roman"/>
                <w:iCs/>
                <w:sz w:val="27"/>
                <w:szCs w:val="27"/>
                <w:shd w:val="clear" w:color="auto" w:fill="FFFFFF"/>
              </w:rPr>
              <w:t>(8182) 607 438</w:t>
            </w:r>
          </w:p>
        </w:tc>
      </w:tr>
      <w:tr w:rsidR="00BF65BC" w:rsidTr="00B0056D">
        <w:tc>
          <w:tcPr>
            <w:tcW w:w="3794" w:type="dxa"/>
          </w:tcPr>
          <w:p w:rsidR="00BF65BC" w:rsidRPr="00406083" w:rsidRDefault="00BF65BC" w:rsidP="00406083">
            <w:pPr>
              <w:jc w:val="both"/>
              <w:rPr>
                <w:rFonts w:ascii="Times New Roman" w:hAnsi="Times New Roman" w:cs="Times New Roman"/>
                <w:sz w:val="27"/>
                <w:szCs w:val="27"/>
              </w:rPr>
            </w:pPr>
            <w:r w:rsidRPr="00406083">
              <w:rPr>
                <w:rFonts w:ascii="Times New Roman" w:hAnsi="Times New Roman" w:cs="Times New Roman"/>
                <w:sz w:val="27"/>
                <w:szCs w:val="27"/>
              </w:rPr>
              <w:t>Архангельский центр социального обслуживания</w:t>
            </w:r>
          </w:p>
          <w:p w:rsidR="00406083" w:rsidRPr="00406083" w:rsidRDefault="00406083" w:rsidP="00406083">
            <w:pPr>
              <w:jc w:val="both"/>
              <w:rPr>
                <w:rFonts w:ascii="Times New Roman" w:hAnsi="Times New Roman" w:cs="Times New Roman"/>
                <w:b/>
                <w:sz w:val="27"/>
                <w:szCs w:val="27"/>
              </w:rPr>
            </w:pPr>
            <w:r w:rsidRPr="00406083">
              <w:rPr>
                <w:rFonts w:ascii="Times New Roman" w:hAnsi="Times New Roman" w:cs="Times New Roman"/>
                <w:color w:val="333333"/>
                <w:sz w:val="27"/>
                <w:szCs w:val="27"/>
                <w:shd w:val="clear" w:color="auto" w:fill="FFFFFF"/>
              </w:rPr>
              <w:t xml:space="preserve">163009, ул. Прокопия </w:t>
            </w:r>
            <w:proofErr w:type="spellStart"/>
            <w:r w:rsidRPr="00406083">
              <w:rPr>
                <w:rFonts w:ascii="Times New Roman" w:hAnsi="Times New Roman" w:cs="Times New Roman"/>
                <w:color w:val="333333"/>
                <w:sz w:val="27"/>
                <w:szCs w:val="27"/>
                <w:shd w:val="clear" w:color="auto" w:fill="FFFFFF"/>
              </w:rPr>
              <w:t>Галушина</w:t>
            </w:r>
            <w:proofErr w:type="spellEnd"/>
            <w:r w:rsidRPr="00406083">
              <w:rPr>
                <w:rFonts w:ascii="Times New Roman" w:hAnsi="Times New Roman" w:cs="Times New Roman"/>
                <w:color w:val="333333"/>
                <w:sz w:val="27"/>
                <w:szCs w:val="27"/>
                <w:shd w:val="clear" w:color="auto" w:fill="FFFFFF"/>
              </w:rPr>
              <w:t>, г. Архангельск, д. 6</w:t>
            </w:r>
          </w:p>
        </w:tc>
        <w:tc>
          <w:tcPr>
            <w:tcW w:w="3510" w:type="dxa"/>
          </w:tcPr>
          <w:p w:rsidR="00BF65BC" w:rsidRPr="00406083" w:rsidRDefault="00BF65BC" w:rsidP="00B0056D">
            <w:pPr>
              <w:jc w:val="center"/>
              <w:rPr>
                <w:rStyle w:val="a4"/>
                <w:rFonts w:ascii="Times New Roman" w:hAnsi="Times New Roman" w:cs="Times New Roman"/>
                <w:sz w:val="27"/>
                <w:szCs w:val="27"/>
                <w:shd w:val="clear" w:color="auto" w:fill="FFFFFF"/>
              </w:rPr>
            </w:pPr>
            <w:r w:rsidRPr="00406083">
              <w:rPr>
                <w:rFonts w:ascii="Times New Roman" w:hAnsi="Times New Roman" w:cs="Times New Roman"/>
                <w:sz w:val="27"/>
                <w:szCs w:val="27"/>
              </w:rPr>
              <w:t>8</w:t>
            </w:r>
            <w:r w:rsidRPr="00406083">
              <w:rPr>
                <w:rStyle w:val="wmi-callto"/>
                <w:rFonts w:ascii="Times New Roman" w:hAnsi="Times New Roman" w:cs="Times New Roman"/>
                <w:iCs/>
                <w:sz w:val="27"/>
                <w:szCs w:val="27"/>
                <w:shd w:val="clear" w:color="auto" w:fill="FFFFFF"/>
              </w:rPr>
              <w:t xml:space="preserve">(8182) </w:t>
            </w:r>
            <w:r w:rsidRPr="00406083">
              <w:rPr>
                <w:rStyle w:val="a4"/>
                <w:rFonts w:ascii="Times New Roman" w:hAnsi="Times New Roman" w:cs="Times New Roman"/>
                <w:sz w:val="27"/>
                <w:szCs w:val="27"/>
                <w:shd w:val="clear" w:color="auto" w:fill="FFFFFF"/>
              </w:rPr>
              <w:t>47-20-43</w:t>
            </w:r>
          </w:p>
          <w:p w:rsidR="00406083" w:rsidRPr="00406083" w:rsidRDefault="00406083" w:rsidP="00B0056D">
            <w:pPr>
              <w:shd w:val="clear" w:color="auto" w:fill="FFFFFF"/>
              <w:jc w:val="center"/>
              <w:rPr>
                <w:rFonts w:ascii="Times New Roman" w:eastAsia="Times New Roman" w:hAnsi="Times New Roman" w:cs="Times New Roman"/>
                <w:color w:val="333333"/>
                <w:sz w:val="27"/>
                <w:szCs w:val="27"/>
                <w:lang w:eastAsia="ru-RU"/>
              </w:rPr>
            </w:pPr>
            <w:r w:rsidRPr="00406083">
              <w:rPr>
                <w:rFonts w:ascii="Times New Roman" w:eastAsia="Times New Roman" w:hAnsi="Times New Roman" w:cs="Times New Roman"/>
                <w:color w:val="333333"/>
                <w:sz w:val="27"/>
                <w:szCs w:val="27"/>
                <w:lang w:eastAsia="ru-RU"/>
              </w:rPr>
              <w:t>8 (8182) 66-34-93.</w:t>
            </w:r>
          </w:p>
          <w:p w:rsidR="00406083" w:rsidRPr="00406083" w:rsidRDefault="00406083" w:rsidP="00B0056D">
            <w:pPr>
              <w:shd w:val="clear" w:color="auto" w:fill="FFFFFF"/>
              <w:jc w:val="center"/>
              <w:rPr>
                <w:rFonts w:ascii="Times New Roman" w:eastAsia="Times New Roman" w:hAnsi="Times New Roman" w:cs="Times New Roman"/>
                <w:color w:val="333333"/>
                <w:sz w:val="27"/>
                <w:szCs w:val="27"/>
                <w:lang w:eastAsia="ru-RU"/>
              </w:rPr>
            </w:pPr>
            <w:r w:rsidRPr="00406083">
              <w:rPr>
                <w:rFonts w:ascii="Times New Roman" w:eastAsia="Times New Roman" w:hAnsi="Times New Roman" w:cs="Times New Roman"/>
                <w:b/>
                <w:bCs/>
                <w:color w:val="333333"/>
                <w:sz w:val="27"/>
                <w:szCs w:val="27"/>
                <w:lang w:eastAsia="ru-RU"/>
              </w:rPr>
              <w:t>E-</w:t>
            </w:r>
            <w:proofErr w:type="spellStart"/>
            <w:r w:rsidRPr="00406083">
              <w:rPr>
                <w:rFonts w:ascii="Times New Roman" w:eastAsia="Times New Roman" w:hAnsi="Times New Roman" w:cs="Times New Roman"/>
                <w:b/>
                <w:bCs/>
                <w:color w:val="333333"/>
                <w:sz w:val="27"/>
                <w:szCs w:val="27"/>
                <w:lang w:eastAsia="ru-RU"/>
              </w:rPr>
              <w:t>mail</w:t>
            </w:r>
            <w:proofErr w:type="spellEnd"/>
            <w:r w:rsidRPr="00406083">
              <w:rPr>
                <w:rFonts w:ascii="Times New Roman" w:eastAsia="Times New Roman" w:hAnsi="Times New Roman" w:cs="Times New Roman"/>
                <w:color w:val="333333"/>
                <w:sz w:val="27"/>
                <w:szCs w:val="27"/>
                <w:lang w:eastAsia="ru-RU"/>
              </w:rPr>
              <w:t>: </w:t>
            </w:r>
            <w:hyperlink r:id="rId27" w:tgtFrame="_blank" w:history="1">
              <w:r w:rsidRPr="00406083">
                <w:rPr>
                  <w:rFonts w:ascii="Times New Roman" w:eastAsia="Times New Roman" w:hAnsi="Times New Roman" w:cs="Times New Roman"/>
                  <w:color w:val="0000FF"/>
                  <w:sz w:val="27"/>
                  <w:szCs w:val="27"/>
                  <w:u w:val="single"/>
                  <w:lang w:eastAsia="ru-RU"/>
                </w:rPr>
                <w:t>arh.kcso@yandex.ru</w:t>
              </w:r>
            </w:hyperlink>
            <w:r w:rsidRPr="00406083">
              <w:rPr>
                <w:rFonts w:ascii="Times New Roman" w:eastAsia="Times New Roman" w:hAnsi="Times New Roman" w:cs="Times New Roman"/>
                <w:color w:val="333333"/>
                <w:sz w:val="27"/>
                <w:szCs w:val="27"/>
                <w:lang w:eastAsia="ru-RU"/>
              </w:rPr>
              <w:t>.</w:t>
            </w:r>
          </w:p>
          <w:p w:rsidR="00406083" w:rsidRPr="00406083" w:rsidRDefault="00406083" w:rsidP="00B0056D">
            <w:pPr>
              <w:shd w:val="clear" w:color="auto" w:fill="FFFFFF"/>
              <w:spacing w:after="120"/>
              <w:jc w:val="center"/>
              <w:rPr>
                <w:rFonts w:ascii="Times New Roman" w:eastAsia="Times New Roman" w:hAnsi="Times New Roman" w:cs="Times New Roman"/>
                <w:color w:val="333333"/>
                <w:sz w:val="27"/>
                <w:szCs w:val="27"/>
                <w:lang w:eastAsia="ru-RU"/>
              </w:rPr>
            </w:pPr>
            <w:r w:rsidRPr="00406083">
              <w:rPr>
                <w:rFonts w:ascii="Times New Roman" w:eastAsia="Times New Roman" w:hAnsi="Times New Roman" w:cs="Times New Roman"/>
                <w:b/>
                <w:bCs/>
                <w:color w:val="333333"/>
                <w:sz w:val="27"/>
                <w:szCs w:val="27"/>
                <w:lang w:eastAsia="ru-RU"/>
              </w:rPr>
              <w:t>Сайт</w:t>
            </w:r>
            <w:r w:rsidRPr="00406083">
              <w:rPr>
                <w:rFonts w:ascii="Times New Roman" w:eastAsia="Times New Roman" w:hAnsi="Times New Roman" w:cs="Times New Roman"/>
                <w:color w:val="333333"/>
                <w:sz w:val="27"/>
                <w:szCs w:val="27"/>
                <w:lang w:eastAsia="ru-RU"/>
              </w:rPr>
              <w:t>: kcso.arkh.socinfo.ru.</w:t>
            </w:r>
          </w:p>
          <w:p w:rsidR="00406083" w:rsidRPr="00406083" w:rsidRDefault="00406083" w:rsidP="00B0056D">
            <w:pPr>
              <w:jc w:val="center"/>
              <w:rPr>
                <w:rFonts w:ascii="Times New Roman" w:hAnsi="Times New Roman" w:cs="Times New Roman"/>
                <w:b/>
                <w:sz w:val="27"/>
                <w:szCs w:val="27"/>
              </w:rPr>
            </w:pPr>
          </w:p>
        </w:tc>
      </w:tr>
      <w:tr w:rsidR="00BF65BC" w:rsidTr="00B0056D">
        <w:tc>
          <w:tcPr>
            <w:tcW w:w="3794" w:type="dxa"/>
          </w:tcPr>
          <w:p w:rsidR="00BF65BC" w:rsidRPr="00406083" w:rsidRDefault="00BF65BC" w:rsidP="00BF65BC">
            <w:pPr>
              <w:contextualSpacing/>
              <w:jc w:val="both"/>
              <w:rPr>
                <w:rFonts w:ascii="Times New Roman" w:hAnsi="Times New Roman" w:cs="Times New Roman"/>
                <w:sz w:val="27"/>
                <w:szCs w:val="27"/>
              </w:rPr>
            </w:pPr>
            <w:r w:rsidRPr="00406083">
              <w:rPr>
                <w:rStyle w:val="A20"/>
                <w:rFonts w:ascii="Times New Roman" w:hAnsi="Times New Roman" w:cs="Times New Roman"/>
                <w:sz w:val="27"/>
                <w:szCs w:val="27"/>
              </w:rPr>
              <w:t>АРОО «МОСТ»</w:t>
            </w:r>
          </w:p>
          <w:p w:rsidR="00BF65BC" w:rsidRPr="00406083" w:rsidRDefault="00BF65BC" w:rsidP="00BF65BC">
            <w:pPr>
              <w:jc w:val="both"/>
              <w:rPr>
                <w:rFonts w:ascii="Times New Roman" w:hAnsi="Times New Roman" w:cs="Times New Roman"/>
                <w:b/>
                <w:sz w:val="27"/>
                <w:szCs w:val="27"/>
              </w:rPr>
            </w:pPr>
            <w:r w:rsidRPr="00406083">
              <w:rPr>
                <w:rFonts w:ascii="Times New Roman" w:hAnsi="Times New Roman" w:cs="Times New Roman"/>
                <w:sz w:val="27"/>
                <w:szCs w:val="27"/>
                <w:shd w:val="clear" w:color="auto" w:fill="FFFFFF"/>
              </w:rPr>
              <w:t>Архангельск, наб. Северной Двины, 4 </w:t>
            </w:r>
          </w:p>
        </w:tc>
        <w:tc>
          <w:tcPr>
            <w:tcW w:w="3510" w:type="dxa"/>
          </w:tcPr>
          <w:p w:rsidR="00BF65BC" w:rsidRPr="00406083" w:rsidRDefault="00BF65BC" w:rsidP="00B0056D">
            <w:pPr>
              <w:jc w:val="center"/>
              <w:rPr>
                <w:rFonts w:ascii="Times New Roman" w:hAnsi="Times New Roman" w:cs="Times New Roman"/>
                <w:sz w:val="27"/>
                <w:szCs w:val="27"/>
                <w:shd w:val="clear" w:color="auto" w:fill="FFFFFF"/>
              </w:rPr>
            </w:pPr>
            <w:r w:rsidRPr="00406083">
              <w:rPr>
                <w:rFonts w:ascii="Times New Roman" w:hAnsi="Times New Roman" w:cs="Times New Roman"/>
                <w:sz w:val="27"/>
                <w:szCs w:val="27"/>
                <w:shd w:val="clear" w:color="auto" w:fill="FFFFFF"/>
              </w:rPr>
              <w:t>+7 (977) 046-5998</w:t>
            </w:r>
          </w:p>
          <w:p w:rsidR="00BF65BC" w:rsidRPr="00406083" w:rsidRDefault="00BF65BC" w:rsidP="00B0056D">
            <w:pPr>
              <w:jc w:val="center"/>
              <w:rPr>
                <w:rFonts w:ascii="Times New Roman" w:hAnsi="Times New Roman" w:cs="Times New Roman"/>
                <w:color w:val="000000"/>
                <w:sz w:val="27"/>
                <w:szCs w:val="27"/>
                <w:shd w:val="clear" w:color="auto" w:fill="FFFFFF"/>
              </w:rPr>
            </w:pPr>
            <w:r w:rsidRPr="00406083">
              <w:rPr>
                <w:rFonts w:ascii="Times New Roman" w:hAnsi="Times New Roman" w:cs="Times New Roman"/>
                <w:sz w:val="27"/>
                <w:szCs w:val="27"/>
                <w:shd w:val="clear" w:color="auto" w:fill="FFFFFF"/>
              </w:rPr>
              <w:t>Эл.почта</w:t>
            </w:r>
            <w:hyperlink r:id="rId28" w:history="1">
              <w:r w:rsidR="00406083" w:rsidRPr="00406083">
                <w:rPr>
                  <w:rStyle w:val="a7"/>
                  <w:rFonts w:ascii="Times New Roman" w:hAnsi="Times New Roman" w:cs="Times New Roman"/>
                  <w:sz w:val="27"/>
                  <w:szCs w:val="27"/>
                  <w:shd w:val="clear" w:color="auto" w:fill="FFFFFF"/>
                </w:rPr>
                <w:t>arhmost29@yandex.ru</w:t>
              </w:r>
            </w:hyperlink>
          </w:p>
          <w:p w:rsidR="00BF65BC" w:rsidRPr="00406083" w:rsidRDefault="00BF65BC" w:rsidP="00B0056D">
            <w:pPr>
              <w:jc w:val="center"/>
              <w:rPr>
                <w:rFonts w:ascii="Times New Roman" w:hAnsi="Times New Roman" w:cs="Times New Roman"/>
                <w:b/>
                <w:sz w:val="27"/>
                <w:szCs w:val="27"/>
              </w:rPr>
            </w:pPr>
            <w:r w:rsidRPr="00406083">
              <w:rPr>
                <w:rFonts w:ascii="Times New Roman" w:hAnsi="Times New Roman" w:cs="Times New Roman"/>
                <w:color w:val="000000"/>
                <w:sz w:val="27"/>
                <w:szCs w:val="27"/>
                <w:shd w:val="clear" w:color="auto" w:fill="FFFFFF"/>
              </w:rPr>
              <w:t>сайт: </w:t>
            </w:r>
            <w:hyperlink r:id="rId29" w:tgtFrame="_blank" w:history="1">
              <w:r w:rsidRPr="00406083">
                <w:rPr>
                  <w:rStyle w:val="a7"/>
                  <w:rFonts w:ascii="Times New Roman" w:hAnsi="Times New Roman" w:cs="Times New Roman"/>
                  <w:sz w:val="27"/>
                  <w:szCs w:val="27"/>
                  <w:shd w:val="clear" w:color="auto" w:fill="FFFFFF"/>
                </w:rPr>
                <w:t>www.arhmost.ru</w:t>
              </w:r>
            </w:hyperlink>
          </w:p>
        </w:tc>
      </w:tr>
      <w:tr w:rsidR="00BF65BC" w:rsidRPr="0069093E" w:rsidTr="00B0056D">
        <w:tc>
          <w:tcPr>
            <w:tcW w:w="3794" w:type="dxa"/>
          </w:tcPr>
          <w:p w:rsidR="00BF65BC" w:rsidRPr="00406083" w:rsidRDefault="00BF65BC" w:rsidP="00BF65BC">
            <w:pPr>
              <w:rPr>
                <w:rStyle w:val="wmi-callto"/>
                <w:rFonts w:ascii="Times New Roman" w:hAnsi="Times New Roman" w:cs="Times New Roman"/>
                <w:iCs/>
                <w:sz w:val="27"/>
                <w:szCs w:val="27"/>
                <w:shd w:val="clear" w:color="auto" w:fill="FFFFFF"/>
              </w:rPr>
            </w:pPr>
            <w:r w:rsidRPr="00406083">
              <w:rPr>
                <w:rStyle w:val="wmi-callto"/>
                <w:rFonts w:ascii="Times New Roman" w:hAnsi="Times New Roman" w:cs="Times New Roman"/>
                <w:iCs/>
                <w:sz w:val="27"/>
                <w:szCs w:val="27"/>
                <w:shd w:val="clear" w:color="auto" w:fill="FFFFFF"/>
              </w:rPr>
              <w:t xml:space="preserve">ГБУЗ АО «Архангельская клиническая </w:t>
            </w:r>
            <w:proofErr w:type="spellStart"/>
            <w:r w:rsidRPr="00406083">
              <w:rPr>
                <w:rStyle w:val="wmi-callto"/>
                <w:rFonts w:ascii="Times New Roman" w:hAnsi="Times New Roman" w:cs="Times New Roman"/>
                <w:iCs/>
                <w:sz w:val="27"/>
                <w:szCs w:val="27"/>
                <w:shd w:val="clear" w:color="auto" w:fill="FFFFFF"/>
              </w:rPr>
              <w:t>психиатриче</w:t>
            </w:r>
            <w:proofErr w:type="spellEnd"/>
            <w:r w:rsidRPr="00406083">
              <w:rPr>
                <w:rStyle w:val="wmi-callto"/>
                <w:rFonts w:ascii="Times New Roman" w:hAnsi="Times New Roman" w:cs="Times New Roman"/>
                <w:iCs/>
                <w:sz w:val="27"/>
                <w:szCs w:val="27"/>
                <w:shd w:val="clear" w:color="auto" w:fill="FFFFFF"/>
                <w:lang w:val="en-US"/>
              </w:rPr>
              <w:t>c</w:t>
            </w:r>
            <w:r w:rsidRPr="00406083">
              <w:rPr>
                <w:rStyle w:val="wmi-callto"/>
                <w:rFonts w:ascii="Times New Roman" w:hAnsi="Times New Roman" w:cs="Times New Roman"/>
                <w:iCs/>
                <w:sz w:val="27"/>
                <w:szCs w:val="27"/>
                <w:shd w:val="clear" w:color="auto" w:fill="FFFFFF"/>
              </w:rPr>
              <w:t xml:space="preserve">кая больница» </w:t>
            </w:r>
          </w:p>
          <w:p w:rsidR="00BF65BC" w:rsidRPr="00406083" w:rsidRDefault="00BF65BC" w:rsidP="00406083">
            <w:pPr>
              <w:jc w:val="both"/>
              <w:rPr>
                <w:rStyle w:val="a4"/>
                <w:rFonts w:ascii="Times New Roman" w:hAnsi="Times New Roman" w:cs="Times New Roman"/>
                <w:b w:val="0"/>
                <w:color w:val="333333"/>
                <w:sz w:val="27"/>
                <w:szCs w:val="27"/>
                <w:bdr w:val="none" w:sz="0" w:space="0" w:color="auto" w:frame="1"/>
                <w:shd w:val="clear" w:color="auto" w:fill="FFFFFF"/>
              </w:rPr>
            </w:pPr>
            <w:r w:rsidRPr="00406083">
              <w:rPr>
                <w:rStyle w:val="a4"/>
                <w:rFonts w:ascii="Times New Roman" w:hAnsi="Times New Roman" w:cs="Times New Roman"/>
                <w:b w:val="0"/>
                <w:color w:val="333333"/>
                <w:sz w:val="27"/>
                <w:szCs w:val="27"/>
                <w:bdr w:val="none" w:sz="0" w:space="0" w:color="auto" w:frame="1"/>
                <w:shd w:val="clear" w:color="auto" w:fill="FFFFFF"/>
              </w:rPr>
              <w:t xml:space="preserve">Диспансерное отделение: 163013, г. </w:t>
            </w:r>
            <w:proofErr w:type="spellStart"/>
            <w:proofErr w:type="gramStart"/>
            <w:r w:rsidRPr="00406083">
              <w:rPr>
                <w:rStyle w:val="a4"/>
                <w:rFonts w:ascii="Times New Roman" w:hAnsi="Times New Roman" w:cs="Times New Roman"/>
                <w:b w:val="0"/>
                <w:color w:val="333333"/>
                <w:sz w:val="27"/>
                <w:szCs w:val="27"/>
                <w:bdr w:val="none" w:sz="0" w:space="0" w:color="auto" w:frame="1"/>
                <w:shd w:val="clear" w:color="auto" w:fill="FFFFFF"/>
              </w:rPr>
              <w:t>Архангельск,улица</w:t>
            </w:r>
            <w:proofErr w:type="spellEnd"/>
            <w:proofErr w:type="gramEnd"/>
            <w:r w:rsidRPr="00406083">
              <w:rPr>
                <w:rStyle w:val="a4"/>
                <w:rFonts w:ascii="Times New Roman" w:hAnsi="Times New Roman" w:cs="Times New Roman"/>
                <w:b w:val="0"/>
                <w:color w:val="333333"/>
                <w:sz w:val="27"/>
                <w:szCs w:val="27"/>
                <w:bdr w:val="none" w:sz="0" w:space="0" w:color="auto" w:frame="1"/>
                <w:shd w:val="clear" w:color="auto" w:fill="FFFFFF"/>
              </w:rPr>
              <w:t xml:space="preserve"> Ярославская, д. 42</w:t>
            </w:r>
          </w:p>
          <w:p w:rsidR="00406083" w:rsidRPr="00406083" w:rsidRDefault="00406083" w:rsidP="00406083">
            <w:pPr>
              <w:jc w:val="both"/>
              <w:rPr>
                <w:rFonts w:ascii="Times New Roman" w:hAnsi="Times New Roman" w:cs="Times New Roman"/>
                <w:b/>
                <w:sz w:val="27"/>
                <w:szCs w:val="27"/>
              </w:rPr>
            </w:pPr>
            <w:r w:rsidRPr="00406083">
              <w:rPr>
                <w:rFonts w:ascii="Times New Roman" w:hAnsi="Times New Roman" w:cs="Times New Roman"/>
                <w:color w:val="333333"/>
                <w:sz w:val="27"/>
                <w:szCs w:val="27"/>
                <w:shd w:val="clear" w:color="auto" w:fill="FFFFFF"/>
              </w:rPr>
              <w:t xml:space="preserve">Стационарное отделение: 163530, Архангельская </w:t>
            </w:r>
            <w:proofErr w:type="spellStart"/>
            <w:r w:rsidRPr="00406083">
              <w:rPr>
                <w:rFonts w:ascii="Times New Roman" w:hAnsi="Times New Roman" w:cs="Times New Roman"/>
                <w:color w:val="333333"/>
                <w:sz w:val="27"/>
                <w:szCs w:val="27"/>
                <w:shd w:val="clear" w:color="auto" w:fill="FFFFFF"/>
              </w:rPr>
              <w:t>область,Приморский</w:t>
            </w:r>
            <w:proofErr w:type="spellEnd"/>
            <w:r w:rsidRPr="00406083">
              <w:rPr>
                <w:rFonts w:ascii="Times New Roman" w:hAnsi="Times New Roman" w:cs="Times New Roman"/>
                <w:color w:val="333333"/>
                <w:sz w:val="27"/>
                <w:szCs w:val="27"/>
                <w:shd w:val="clear" w:color="auto" w:fill="FFFFFF"/>
              </w:rPr>
              <w:t xml:space="preserve"> район, </w:t>
            </w:r>
            <w:proofErr w:type="spellStart"/>
            <w:r w:rsidRPr="00406083">
              <w:rPr>
                <w:rFonts w:ascii="Times New Roman" w:hAnsi="Times New Roman" w:cs="Times New Roman"/>
                <w:color w:val="333333"/>
                <w:sz w:val="27"/>
                <w:szCs w:val="27"/>
                <w:shd w:val="clear" w:color="auto" w:fill="FFFFFF"/>
              </w:rPr>
              <w:t>п.Талаги</w:t>
            </w:r>
            <w:proofErr w:type="spellEnd"/>
            <w:r w:rsidRPr="00406083">
              <w:rPr>
                <w:rFonts w:ascii="Times New Roman" w:hAnsi="Times New Roman" w:cs="Times New Roman"/>
                <w:color w:val="333333"/>
                <w:sz w:val="27"/>
                <w:szCs w:val="27"/>
                <w:shd w:val="clear" w:color="auto" w:fill="FFFFFF"/>
              </w:rPr>
              <w:t>, д.31,</w:t>
            </w:r>
          </w:p>
        </w:tc>
        <w:tc>
          <w:tcPr>
            <w:tcW w:w="3510" w:type="dxa"/>
          </w:tcPr>
          <w:p w:rsidR="00406083" w:rsidRPr="0069093E" w:rsidRDefault="00406083" w:rsidP="00B0056D">
            <w:pPr>
              <w:jc w:val="center"/>
              <w:rPr>
                <w:rFonts w:ascii="Times New Roman" w:hAnsi="Times New Roman" w:cs="Times New Roman"/>
                <w:color w:val="333333"/>
                <w:sz w:val="27"/>
                <w:szCs w:val="27"/>
                <w:shd w:val="clear" w:color="auto" w:fill="FFFFFF"/>
                <w:lang w:val="en-US"/>
              </w:rPr>
            </w:pPr>
            <w:r w:rsidRPr="00406083">
              <w:rPr>
                <w:rFonts w:ascii="Times New Roman" w:hAnsi="Times New Roman" w:cs="Times New Roman"/>
                <w:color w:val="333333"/>
                <w:sz w:val="27"/>
                <w:szCs w:val="27"/>
                <w:shd w:val="clear" w:color="auto" w:fill="FFFFFF"/>
              </w:rPr>
              <w:t>тел</w:t>
            </w:r>
            <w:r w:rsidRPr="0069093E">
              <w:rPr>
                <w:rFonts w:ascii="Times New Roman" w:hAnsi="Times New Roman" w:cs="Times New Roman"/>
                <w:color w:val="333333"/>
                <w:sz w:val="27"/>
                <w:szCs w:val="27"/>
                <w:shd w:val="clear" w:color="auto" w:fill="FFFFFF"/>
                <w:lang w:val="en-US"/>
              </w:rPr>
              <w:t>/</w:t>
            </w:r>
            <w:r w:rsidRPr="00406083">
              <w:rPr>
                <w:rFonts w:ascii="Times New Roman" w:hAnsi="Times New Roman" w:cs="Times New Roman"/>
                <w:color w:val="333333"/>
                <w:sz w:val="27"/>
                <w:szCs w:val="27"/>
                <w:shd w:val="clear" w:color="auto" w:fill="FFFFFF"/>
              </w:rPr>
              <w:t>факс</w:t>
            </w:r>
            <w:r w:rsidRPr="0069093E">
              <w:rPr>
                <w:rFonts w:ascii="Times New Roman" w:hAnsi="Times New Roman" w:cs="Times New Roman"/>
                <w:color w:val="333333"/>
                <w:sz w:val="27"/>
                <w:szCs w:val="27"/>
                <w:shd w:val="clear" w:color="auto" w:fill="FFFFFF"/>
                <w:lang w:val="en-US"/>
              </w:rPr>
              <w:t xml:space="preserve"> (8182) 66-96-55,</w:t>
            </w:r>
          </w:p>
          <w:p w:rsidR="00406083" w:rsidRPr="0069093E" w:rsidRDefault="00406083" w:rsidP="00B0056D">
            <w:pPr>
              <w:jc w:val="center"/>
              <w:rPr>
                <w:rFonts w:ascii="Times New Roman" w:hAnsi="Times New Roman" w:cs="Times New Roman"/>
                <w:color w:val="333333"/>
                <w:sz w:val="27"/>
                <w:szCs w:val="27"/>
                <w:shd w:val="clear" w:color="auto" w:fill="FFFFFF"/>
                <w:lang w:val="en-US"/>
              </w:rPr>
            </w:pPr>
            <w:r w:rsidRPr="0069093E">
              <w:rPr>
                <w:rFonts w:ascii="Times New Roman" w:hAnsi="Times New Roman" w:cs="Times New Roman"/>
                <w:color w:val="333333"/>
                <w:sz w:val="27"/>
                <w:szCs w:val="27"/>
                <w:shd w:val="clear" w:color="auto" w:fill="FFFFFF"/>
                <w:lang w:val="en-US"/>
              </w:rPr>
              <w:t>66-94-40,66-94-10</w:t>
            </w:r>
          </w:p>
          <w:p w:rsidR="00BF65BC" w:rsidRPr="00406083" w:rsidRDefault="00406083" w:rsidP="00B0056D">
            <w:pPr>
              <w:jc w:val="center"/>
              <w:rPr>
                <w:rFonts w:ascii="Times New Roman" w:hAnsi="Times New Roman" w:cs="Times New Roman"/>
                <w:color w:val="333333"/>
                <w:sz w:val="27"/>
                <w:szCs w:val="27"/>
                <w:shd w:val="clear" w:color="auto" w:fill="FFFFFF"/>
                <w:lang w:val="en-US"/>
              </w:rPr>
            </w:pPr>
            <w:r w:rsidRPr="00406083">
              <w:rPr>
                <w:rFonts w:ascii="Times New Roman" w:hAnsi="Times New Roman" w:cs="Times New Roman"/>
                <w:color w:val="333333"/>
                <w:sz w:val="27"/>
                <w:szCs w:val="27"/>
                <w:shd w:val="clear" w:color="auto" w:fill="FFFFFF"/>
                <w:lang w:val="en-US"/>
              </w:rPr>
              <w:t xml:space="preserve">E-mail: </w:t>
            </w:r>
            <w:hyperlink r:id="rId30" w:history="1">
              <w:r w:rsidRPr="00406083">
                <w:rPr>
                  <w:rStyle w:val="a7"/>
                  <w:rFonts w:ascii="Times New Roman" w:hAnsi="Times New Roman" w:cs="Times New Roman"/>
                  <w:sz w:val="27"/>
                  <w:szCs w:val="27"/>
                  <w:shd w:val="clear" w:color="auto" w:fill="FFFFFF"/>
                  <w:lang w:val="en-US"/>
                </w:rPr>
                <w:t>office@talagi.ru</w:t>
              </w:r>
            </w:hyperlink>
          </w:p>
          <w:p w:rsidR="00406083" w:rsidRPr="00406083" w:rsidRDefault="00406083" w:rsidP="00B0056D">
            <w:pPr>
              <w:jc w:val="center"/>
              <w:rPr>
                <w:rFonts w:ascii="Times New Roman" w:hAnsi="Times New Roman" w:cs="Times New Roman"/>
                <w:b/>
                <w:sz w:val="27"/>
                <w:szCs w:val="27"/>
                <w:lang w:val="en-US"/>
              </w:rPr>
            </w:pPr>
            <w:r w:rsidRPr="00406083">
              <w:rPr>
                <w:rFonts w:ascii="Times New Roman" w:hAnsi="Times New Roman" w:cs="Times New Roman"/>
                <w:color w:val="333333"/>
                <w:sz w:val="27"/>
                <w:szCs w:val="27"/>
                <w:shd w:val="clear" w:color="auto" w:fill="FFFFFF"/>
              </w:rPr>
              <w:t>Сайт</w:t>
            </w:r>
            <w:r w:rsidRPr="00406083">
              <w:rPr>
                <w:rFonts w:ascii="Times New Roman" w:hAnsi="Times New Roman" w:cs="Times New Roman"/>
                <w:color w:val="333333"/>
                <w:sz w:val="27"/>
                <w:szCs w:val="27"/>
                <w:shd w:val="clear" w:color="auto" w:fill="FFFFFF"/>
                <w:lang w:val="en-US"/>
              </w:rPr>
              <w:t>:29apnd.ru</w:t>
            </w:r>
          </w:p>
        </w:tc>
      </w:tr>
      <w:tr w:rsidR="00BF65BC" w:rsidTr="00B0056D">
        <w:trPr>
          <w:trHeight w:val="881"/>
        </w:trPr>
        <w:tc>
          <w:tcPr>
            <w:tcW w:w="3794" w:type="dxa"/>
          </w:tcPr>
          <w:p w:rsidR="00BF65BC" w:rsidRPr="00406083" w:rsidRDefault="00BF65BC" w:rsidP="00406083">
            <w:pPr>
              <w:shd w:val="clear" w:color="auto" w:fill="FFFFFF"/>
              <w:spacing w:after="117" w:line="335" w:lineRule="atLeast"/>
              <w:jc w:val="both"/>
              <w:rPr>
                <w:rFonts w:ascii="Times New Roman" w:eastAsia="Times New Roman" w:hAnsi="Times New Roman" w:cs="Times New Roman"/>
                <w:color w:val="000000"/>
                <w:sz w:val="27"/>
                <w:szCs w:val="27"/>
                <w:lang w:eastAsia="ru-RU"/>
              </w:rPr>
            </w:pPr>
            <w:r w:rsidRPr="00406083">
              <w:rPr>
                <w:rFonts w:ascii="Times New Roman" w:eastAsia="Times New Roman" w:hAnsi="Times New Roman" w:cs="Times New Roman"/>
                <w:color w:val="000000"/>
                <w:sz w:val="27"/>
                <w:szCs w:val="27"/>
                <w:lang w:eastAsia="ru-RU"/>
              </w:rPr>
              <w:t>Государственное юридическое бюро</w:t>
            </w:r>
          </w:p>
          <w:p w:rsidR="00BF65BC" w:rsidRPr="00406083" w:rsidRDefault="00BF65BC" w:rsidP="00406083">
            <w:pPr>
              <w:jc w:val="both"/>
              <w:rPr>
                <w:rFonts w:ascii="Times New Roman" w:hAnsi="Times New Roman" w:cs="Times New Roman"/>
                <w:b/>
                <w:sz w:val="27"/>
                <w:szCs w:val="27"/>
              </w:rPr>
            </w:pPr>
            <w:r w:rsidRPr="00406083">
              <w:rPr>
                <w:rFonts w:ascii="Times New Roman" w:eastAsia="Times New Roman" w:hAnsi="Times New Roman" w:cs="Times New Roman"/>
                <w:color w:val="000000"/>
                <w:sz w:val="27"/>
                <w:szCs w:val="27"/>
                <w:lang w:eastAsia="ru-RU"/>
              </w:rPr>
              <w:t>Адрес: Проспект Новгородский 160, кб.111</w:t>
            </w:r>
          </w:p>
        </w:tc>
        <w:tc>
          <w:tcPr>
            <w:tcW w:w="3510" w:type="dxa"/>
          </w:tcPr>
          <w:p w:rsidR="00406083" w:rsidRPr="00406083" w:rsidRDefault="00406083" w:rsidP="00B0056D">
            <w:pPr>
              <w:shd w:val="clear" w:color="auto" w:fill="FFFFFF"/>
              <w:spacing w:after="60"/>
              <w:jc w:val="center"/>
              <w:rPr>
                <w:rFonts w:ascii="Arial" w:eastAsia="Times New Roman" w:hAnsi="Arial" w:cs="Arial"/>
                <w:color w:val="333333"/>
                <w:sz w:val="21"/>
                <w:szCs w:val="21"/>
                <w:lang w:eastAsia="ru-RU"/>
              </w:rPr>
            </w:pPr>
            <w:r w:rsidRPr="00406083">
              <w:rPr>
                <w:rFonts w:ascii="Arial" w:eastAsia="Times New Roman" w:hAnsi="Arial" w:cs="Arial"/>
                <w:color w:val="333333"/>
                <w:sz w:val="21"/>
                <w:szCs w:val="21"/>
                <w:lang w:eastAsia="ru-RU"/>
              </w:rPr>
              <w:t>(8182) 64-27-70</w:t>
            </w:r>
          </w:p>
          <w:p w:rsidR="00406083" w:rsidRPr="00406083" w:rsidRDefault="00406083" w:rsidP="00B0056D">
            <w:pPr>
              <w:shd w:val="clear" w:color="auto" w:fill="FFFFFF"/>
              <w:jc w:val="center"/>
              <w:rPr>
                <w:rFonts w:ascii="Arial" w:eastAsia="Times New Roman" w:hAnsi="Arial" w:cs="Arial"/>
                <w:color w:val="333333"/>
                <w:sz w:val="21"/>
                <w:szCs w:val="21"/>
                <w:lang w:eastAsia="ru-RU"/>
              </w:rPr>
            </w:pPr>
            <w:r w:rsidRPr="00406083">
              <w:rPr>
                <w:rFonts w:ascii="Arial" w:eastAsia="Times New Roman" w:hAnsi="Arial" w:cs="Arial"/>
                <w:color w:val="333333"/>
                <w:sz w:val="21"/>
                <w:szCs w:val="21"/>
                <w:lang w:eastAsia="ru-RU"/>
              </w:rPr>
              <w:t>+7 (931) 400-55-94</w:t>
            </w:r>
          </w:p>
          <w:p w:rsidR="00BF65BC" w:rsidRPr="00406083" w:rsidRDefault="00406083" w:rsidP="00B0056D">
            <w:pPr>
              <w:numPr>
                <w:ilvl w:val="0"/>
                <w:numId w:val="25"/>
              </w:numPr>
              <w:shd w:val="clear" w:color="auto" w:fill="FFFFFF"/>
              <w:spacing w:after="100" w:afterAutospacing="1"/>
              <w:ind w:left="0"/>
              <w:jc w:val="center"/>
              <w:rPr>
                <w:rFonts w:ascii="Arial" w:eastAsia="Times New Roman" w:hAnsi="Arial" w:cs="Arial"/>
                <w:color w:val="333333"/>
                <w:sz w:val="21"/>
                <w:szCs w:val="21"/>
                <w:lang w:eastAsia="ru-RU"/>
              </w:rPr>
            </w:pPr>
            <w:r w:rsidRPr="00406083">
              <w:rPr>
                <w:rFonts w:ascii="Times New Roman" w:hAnsi="Times New Roman" w:cs="Times New Roman"/>
                <w:color w:val="333333"/>
                <w:sz w:val="27"/>
                <w:szCs w:val="27"/>
                <w:shd w:val="clear" w:color="auto" w:fill="FFFFFF"/>
              </w:rPr>
              <w:t>Сайт</w:t>
            </w:r>
            <w:r w:rsidRPr="00406083">
              <w:rPr>
                <w:rFonts w:ascii="Times New Roman" w:hAnsi="Times New Roman" w:cs="Times New Roman"/>
                <w:color w:val="333333"/>
                <w:sz w:val="27"/>
                <w:szCs w:val="27"/>
                <w:shd w:val="clear" w:color="auto" w:fill="FFFFFF"/>
                <w:lang w:val="en-US"/>
              </w:rPr>
              <w:t>:</w:t>
            </w:r>
            <w:hyperlink r:id="rId31" w:tgtFrame="_blank" w:history="1">
              <w:r w:rsidRPr="00406083">
                <w:rPr>
                  <w:rFonts w:ascii="Arial" w:eastAsia="Times New Roman" w:hAnsi="Arial" w:cs="Arial"/>
                  <w:color w:val="0000FF"/>
                  <w:sz w:val="21"/>
                  <w:szCs w:val="21"/>
                  <w:u w:val="single"/>
                  <w:lang w:eastAsia="ru-RU"/>
                </w:rPr>
                <w:t>госюрбюро29.рф</w:t>
              </w:r>
            </w:hyperlink>
          </w:p>
        </w:tc>
      </w:tr>
      <w:tr w:rsidR="00BF65BC" w:rsidTr="00B0056D">
        <w:tc>
          <w:tcPr>
            <w:tcW w:w="3794" w:type="dxa"/>
          </w:tcPr>
          <w:p w:rsidR="00BF65BC" w:rsidRPr="00406083" w:rsidRDefault="00BF65BC" w:rsidP="00406083">
            <w:pPr>
              <w:jc w:val="both"/>
              <w:rPr>
                <w:rFonts w:ascii="Times New Roman" w:hAnsi="Times New Roman" w:cs="Times New Roman"/>
                <w:color w:val="333333"/>
                <w:sz w:val="27"/>
                <w:szCs w:val="27"/>
                <w:shd w:val="clear" w:color="auto" w:fill="FFFFFF"/>
              </w:rPr>
            </w:pPr>
            <w:r w:rsidRPr="00406083">
              <w:rPr>
                <w:rFonts w:ascii="Times New Roman" w:hAnsi="Times New Roman" w:cs="Times New Roman"/>
                <w:color w:val="333333"/>
                <w:sz w:val="27"/>
                <w:szCs w:val="27"/>
                <w:shd w:val="clear" w:color="auto" w:fill="FFFFFF"/>
              </w:rPr>
              <w:lastRenderedPageBreak/>
              <w:t xml:space="preserve">«Школа ухода» Архангельской городской больницы №7 </w:t>
            </w:r>
          </w:p>
          <w:p w:rsidR="00BF65BC" w:rsidRPr="00406083" w:rsidRDefault="00BF65BC" w:rsidP="00406083">
            <w:pPr>
              <w:jc w:val="both"/>
              <w:rPr>
                <w:rFonts w:ascii="Times New Roman" w:hAnsi="Times New Roman" w:cs="Times New Roman"/>
                <w:b/>
                <w:sz w:val="27"/>
                <w:szCs w:val="27"/>
              </w:rPr>
            </w:pPr>
          </w:p>
        </w:tc>
        <w:tc>
          <w:tcPr>
            <w:tcW w:w="3510" w:type="dxa"/>
          </w:tcPr>
          <w:p w:rsidR="00BF65BC" w:rsidRPr="00406083" w:rsidRDefault="00BF65BC" w:rsidP="00B0056D">
            <w:pPr>
              <w:jc w:val="center"/>
              <w:rPr>
                <w:rFonts w:ascii="Times New Roman" w:hAnsi="Times New Roman" w:cs="Times New Roman"/>
                <w:color w:val="333333"/>
                <w:sz w:val="27"/>
                <w:szCs w:val="27"/>
                <w:shd w:val="clear" w:color="auto" w:fill="FFFFFF"/>
              </w:rPr>
            </w:pPr>
            <w:r w:rsidRPr="00406083">
              <w:rPr>
                <w:rFonts w:ascii="Times New Roman" w:hAnsi="Times New Roman" w:cs="Times New Roman"/>
                <w:color w:val="333333"/>
                <w:sz w:val="27"/>
                <w:szCs w:val="27"/>
                <w:shd w:val="clear" w:color="auto" w:fill="FFFFFF"/>
              </w:rPr>
              <w:t>8-953-930-07-40</w:t>
            </w:r>
          </w:p>
          <w:p w:rsidR="00BF65BC" w:rsidRPr="00406083" w:rsidRDefault="00BF65BC" w:rsidP="00B0056D">
            <w:pPr>
              <w:jc w:val="center"/>
              <w:rPr>
                <w:rFonts w:ascii="Times New Roman" w:hAnsi="Times New Roman" w:cs="Times New Roman"/>
                <w:color w:val="333333"/>
                <w:sz w:val="27"/>
                <w:szCs w:val="27"/>
                <w:shd w:val="clear" w:color="auto" w:fill="FFFFFF"/>
              </w:rPr>
            </w:pPr>
            <w:r w:rsidRPr="00406083">
              <w:rPr>
                <w:rFonts w:ascii="Segoe UI Symbol" w:eastAsia="MS Gothic" w:hAnsi="Segoe UI Symbol" w:cs="Segoe UI Symbol"/>
                <w:color w:val="333333"/>
                <w:sz w:val="27"/>
                <w:szCs w:val="27"/>
                <w:shd w:val="clear" w:color="auto" w:fill="FFFFFF"/>
              </w:rPr>
              <w:t>➡</w:t>
            </w:r>
            <w:r w:rsidRPr="00406083">
              <w:rPr>
                <w:rFonts w:ascii="Times New Roman" w:hAnsi="Times New Roman" w:cs="Times New Roman"/>
                <w:color w:val="333333"/>
                <w:sz w:val="27"/>
                <w:szCs w:val="27"/>
                <w:shd w:val="clear" w:color="auto" w:fill="FFFFFF"/>
              </w:rPr>
              <w:t xml:space="preserve"> в терминале регистратуры</w:t>
            </w:r>
          </w:p>
          <w:p w:rsidR="00BF65BC" w:rsidRPr="00406083" w:rsidRDefault="00BF65BC" w:rsidP="00B0056D">
            <w:pPr>
              <w:jc w:val="center"/>
              <w:rPr>
                <w:rFonts w:ascii="Times New Roman" w:hAnsi="Times New Roman" w:cs="Times New Roman"/>
                <w:color w:val="333333"/>
                <w:sz w:val="27"/>
                <w:szCs w:val="27"/>
                <w:shd w:val="clear" w:color="auto" w:fill="FFFFFF"/>
              </w:rPr>
            </w:pPr>
            <w:r w:rsidRPr="00406083">
              <w:rPr>
                <w:rFonts w:ascii="Segoe UI Symbol" w:eastAsia="MS Gothic" w:hAnsi="Segoe UI Symbol" w:cs="Segoe UI Symbol"/>
                <w:color w:val="333333"/>
                <w:sz w:val="27"/>
                <w:szCs w:val="27"/>
                <w:shd w:val="clear" w:color="auto" w:fill="FFFFFF"/>
              </w:rPr>
              <w:t>➡</w:t>
            </w:r>
            <w:hyperlink r:id="rId32" w:tgtFrame="_blank" w:history="1">
              <w:r w:rsidRPr="00406083">
                <w:rPr>
                  <w:rStyle w:val="a7"/>
                  <w:rFonts w:ascii="Times New Roman" w:hAnsi="Times New Roman" w:cs="Times New Roman"/>
                  <w:sz w:val="27"/>
                  <w:szCs w:val="27"/>
                  <w:shd w:val="clear" w:color="auto" w:fill="FFFFFF"/>
                </w:rPr>
                <w:t>https://zdrav29.ru</w:t>
              </w:r>
            </w:hyperlink>
          </w:p>
        </w:tc>
      </w:tr>
      <w:tr w:rsidR="00BF65BC" w:rsidRPr="00BE5B8D" w:rsidTr="00B0056D">
        <w:tc>
          <w:tcPr>
            <w:tcW w:w="3794" w:type="dxa"/>
          </w:tcPr>
          <w:p w:rsidR="00BF65BC" w:rsidRPr="00BE5B8D" w:rsidRDefault="00BF65BC" w:rsidP="00406083">
            <w:pPr>
              <w:jc w:val="both"/>
              <w:rPr>
                <w:rFonts w:ascii="Times New Roman" w:hAnsi="Times New Roman" w:cs="Times New Roman"/>
                <w:sz w:val="27"/>
                <w:szCs w:val="27"/>
              </w:rPr>
            </w:pPr>
            <w:r w:rsidRPr="00BE5B8D">
              <w:rPr>
                <w:rFonts w:ascii="Times New Roman" w:hAnsi="Times New Roman" w:cs="Times New Roman"/>
                <w:sz w:val="27"/>
                <w:szCs w:val="27"/>
              </w:rPr>
              <w:t xml:space="preserve">Служба родственной помощи </w:t>
            </w:r>
          </w:p>
          <w:p w:rsidR="00BF65BC" w:rsidRPr="00BE5B8D" w:rsidRDefault="00BF65BC" w:rsidP="00406083">
            <w:pPr>
              <w:jc w:val="both"/>
              <w:rPr>
                <w:rFonts w:ascii="Times New Roman" w:hAnsi="Times New Roman" w:cs="Times New Roman"/>
                <w:color w:val="333333"/>
                <w:sz w:val="27"/>
                <w:szCs w:val="27"/>
                <w:shd w:val="clear" w:color="auto" w:fill="FFFFFF"/>
              </w:rPr>
            </w:pPr>
            <w:r w:rsidRPr="00BE5B8D">
              <w:rPr>
                <w:rFonts w:ascii="Times New Roman" w:hAnsi="Times New Roman" w:cs="Times New Roman"/>
                <w:sz w:val="27"/>
                <w:szCs w:val="27"/>
              </w:rPr>
              <w:t>Адрес:</w:t>
            </w:r>
            <w:r w:rsidR="00406083" w:rsidRPr="00BE5B8D">
              <w:rPr>
                <w:rFonts w:ascii="Times New Roman" w:hAnsi="Times New Roman" w:cs="Times New Roman"/>
                <w:color w:val="626D7A"/>
                <w:sz w:val="27"/>
                <w:szCs w:val="27"/>
                <w:shd w:val="clear" w:color="auto" w:fill="FFFFFF"/>
              </w:rPr>
              <w:t xml:space="preserve"> Северной Двины наб., 88, Архангельск</w:t>
            </w:r>
          </w:p>
        </w:tc>
        <w:tc>
          <w:tcPr>
            <w:tcW w:w="3510" w:type="dxa"/>
          </w:tcPr>
          <w:p w:rsidR="00BF65BC" w:rsidRPr="00BE5B8D" w:rsidRDefault="00BF65BC" w:rsidP="00B0056D">
            <w:pPr>
              <w:jc w:val="center"/>
              <w:rPr>
                <w:rFonts w:ascii="Times New Roman" w:hAnsi="Times New Roman" w:cs="Times New Roman"/>
                <w:color w:val="333333"/>
                <w:sz w:val="27"/>
                <w:szCs w:val="27"/>
                <w:shd w:val="clear" w:color="auto" w:fill="FFFFFF"/>
              </w:rPr>
            </w:pPr>
            <w:r w:rsidRPr="00BE5B8D">
              <w:rPr>
                <w:rFonts w:ascii="Times New Roman" w:hAnsi="Times New Roman" w:cs="Times New Roman"/>
                <w:spacing w:val="1"/>
                <w:sz w:val="27"/>
                <w:szCs w:val="27"/>
              </w:rPr>
              <w:t>+7 (902) 196-57-22</w:t>
            </w:r>
          </w:p>
        </w:tc>
      </w:tr>
    </w:tbl>
    <w:p w:rsidR="00BF65BC" w:rsidRPr="00BE5B8D" w:rsidRDefault="00BF65BC" w:rsidP="00F4365B">
      <w:pPr>
        <w:jc w:val="center"/>
        <w:rPr>
          <w:rFonts w:ascii="Times New Roman" w:hAnsi="Times New Roman" w:cs="Times New Roman"/>
          <w:b/>
          <w:sz w:val="27"/>
          <w:szCs w:val="27"/>
        </w:rPr>
      </w:pPr>
    </w:p>
    <w:p w:rsidR="006E75B3" w:rsidRDefault="006E75B3" w:rsidP="00B96031">
      <w:pPr>
        <w:jc w:val="center"/>
        <w:rPr>
          <w:rFonts w:ascii="Times New Roman" w:hAnsi="Times New Roman" w:cs="Times New Roman"/>
          <w:b/>
          <w:iCs/>
          <w:color w:val="1A1A1A"/>
          <w:sz w:val="27"/>
          <w:szCs w:val="27"/>
        </w:rPr>
      </w:pPr>
    </w:p>
    <w:p w:rsidR="006E75B3" w:rsidRDefault="006E75B3" w:rsidP="00B96031">
      <w:pPr>
        <w:jc w:val="center"/>
        <w:rPr>
          <w:rFonts w:ascii="Times New Roman" w:hAnsi="Times New Roman" w:cs="Times New Roman"/>
          <w:b/>
          <w:iCs/>
          <w:color w:val="1A1A1A"/>
          <w:sz w:val="27"/>
          <w:szCs w:val="27"/>
        </w:rPr>
      </w:pPr>
    </w:p>
    <w:p w:rsidR="006E2B10" w:rsidRPr="00BE5B8D" w:rsidRDefault="00B96031" w:rsidP="00B96031">
      <w:pPr>
        <w:jc w:val="center"/>
        <w:rPr>
          <w:rFonts w:ascii="Times New Roman" w:hAnsi="Times New Roman" w:cs="Times New Roman"/>
          <w:b/>
          <w:iCs/>
          <w:color w:val="1A1A1A"/>
          <w:sz w:val="27"/>
          <w:szCs w:val="27"/>
        </w:rPr>
      </w:pPr>
      <w:r w:rsidRPr="00BE5B8D">
        <w:rPr>
          <w:rFonts w:ascii="Times New Roman" w:hAnsi="Times New Roman" w:cs="Times New Roman"/>
          <w:b/>
          <w:iCs/>
          <w:color w:val="1A1A1A"/>
          <w:sz w:val="27"/>
          <w:szCs w:val="27"/>
        </w:rPr>
        <w:t>Полезные ссылки</w:t>
      </w:r>
    </w:p>
    <w:tbl>
      <w:tblPr>
        <w:tblStyle w:val="a9"/>
        <w:tblW w:w="0" w:type="auto"/>
        <w:tblLayout w:type="fixed"/>
        <w:tblLook w:val="04A0" w:firstRow="1" w:lastRow="0" w:firstColumn="1" w:lastColumn="0" w:noHBand="0" w:noVBand="1"/>
      </w:tblPr>
      <w:tblGrid>
        <w:gridCol w:w="1809"/>
        <w:gridCol w:w="5495"/>
      </w:tblGrid>
      <w:tr w:rsidR="00B96031" w:rsidRPr="00BE5B8D" w:rsidTr="00B0056D">
        <w:tc>
          <w:tcPr>
            <w:tcW w:w="1809" w:type="dxa"/>
          </w:tcPr>
          <w:p w:rsidR="00B96031" w:rsidRPr="00BE5B8D" w:rsidRDefault="00B96031" w:rsidP="007C271A">
            <w:pPr>
              <w:rPr>
                <w:rFonts w:ascii="Times New Roman" w:hAnsi="Times New Roman" w:cs="Times New Roman"/>
                <w:iCs/>
                <w:color w:val="1A1A1A"/>
                <w:sz w:val="27"/>
                <w:szCs w:val="27"/>
              </w:rPr>
            </w:pPr>
            <w:r w:rsidRPr="00BE5B8D">
              <w:rPr>
                <w:rFonts w:ascii="Times New Roman" w:hAnsi="Times New Roman" w:cs="Times New Roman"/>
                <w:iCs/>
                <w:color w:val="1A1A1A"/>
                <w:sz w:val="27"/>
                <w:szCs w:val="27"/>
              </w:rPr>
              <w:t>Видео по уходу за лежачими пациентами</w:t>
            </w:r>
          </w:p>
        </w:tc>
        <w:tc>
          <w:tcPr>
            <w:tcW w:w="5495" w:type="dxa"/>
          </w:tcPr>
          <w:p w:rsidR="00B96031" w:rsidRDefault="006E75B3" w:rsidP="007C271A">
            <w:pPr>
              <w:rPr>
                <w:rFonts w:ascii="Times New Roman" w:hAnsi="Times New Roman" w:cs="Times New Roman"/>
                <w:color w:val="0000FF"/>
                <w:sz w:val="27"/>
                <w:szCs w:val="27"/>
                <w:u w:val="single"/>
                <w:shd w:val="clear" w:color="auto" w:fill="FFFFFF"/>
              </w:rPr>
            </w:pPr>
            <w:hyperlink r:id="rId33" w:history="1">
              <w:r w:rsidR="00B96031" w:rsidRPr="00BE5B8D">
                <w:rPr>
                  <w:rFonts w:ascii="Times New Roman" w:hAnsi="Times New Roman" w:cs="Times New Roman"/>
                  <w:color w:val="0000FF"/>
                  <w:sz w:val="27"/>
                  <w:szCs w:val="27"/>
                  <w:u w:val="single"/>
                  <w:shd w:val="clear" w:color="auto" w:fill="FFFFFF"/>
                </w:rPr>
                <w:t>https://vk.com/wall-213323109_59</w:t>
              </w:r>
            </w:hyperlink>
          </w:p>
          <w:p w:rsidR="006E75B3" w:rsidRPr="00BE5B8D" w:rsidRDefault="006E75B3" w:rsidP="007C271A">
            <w:pPr>
              <w:rPr>
                <w:rFonts w:ascii="Times New Roman" w:hAnsi="Times New Roman" w:cs="Times New Roman"/>
                <w:iCs/>
                <w:color w:val="1A1A1A"/>
                <w:sz w:val="27"/>
                <w:szCs w:val="27"/>
              </w:rPr>
            </w:pPr>
            <w:r w:rsidRPr="006E75B3">
              <w:rPr>
                <w:rFonts w:ascii="Times New Roman" w:hAnsi="Times New Roman" w:cs="Times New Roman"/>
                <w:iCs/>
                <w:noProof/>
                <w:color w:val="1A1A1A"/>
                <w:sz w:val="27"/>
                <w:szCs w:val="27"/>
                <w:lang w:eastAsia="ru-RU"/>
              </w:rPr>
              <w:drawing>
                <wp:inline distT="0" distB="0" distL="0" distR="0">
                  <wp:extent cx="1608455" cy="160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8455" cy="1600200"/>
                          </a:xfrm>
                          <a:prstGeom prst="rect">
                            <a:avLst/>
                          </a:prstGeom>
                          <a:noFill/>
                          <a:ln>
                            <a:noFill/>
                          </a:ln>
                        </pic:spPr>
                      </pic:pic>
                    </a:graphicData>
                  </a:graphic>
                </wp:inline>
              </w:drawing>
            </w:r>
          </w:p>
        </w:tc>
      </w:tr>
      <w:tr w:rsidR="00B96031" w:rsidRPr="00BE5B8D" w:rsidTr="00B0056D">
        <w:tc>
          <w:tcPr>
            <w:tcW w:w="1809" w:type="dxa"/>
          </w:tcPr>
          <w:p w:rsidR="00B96031" w:rsidRPr="00BE5B8D" w:rsidRDefault="00B96031" w:rsidP="007C271A">
            <w:pPr>
              <w:rPr>
                <w:rFonts w:ascii="Times New Roman" w:hAnsi="Times New Roman" w:cs="Times New Roman"/>
                <w:iCs/>
                <w:color w:val="1A1A1A"/>
                <w:sz w:val="27"/>
                <w:szCs w:val="27"/>
              </w:rPr>
            </w:pPr>
            <w:r w:rsidRPr="00BE5B8D">
              <w:rPr>
                <w:rFonts w:ascii="Times New Roman" w:hAnsi="Times New Roman" w:cs="Times New Roman"/>
                <w:color w:val="0C0D0E"/>
                <w:sz w:val="27"/>
                <w:szCs w:val="27"/>
              </w:rPr>
              <w:t>Правовой навигатор [Электронный ресурс]:</w:t>
            </w:r>
          </w:p>
        </w:tc>
        <w:tc>
          <w:tcPr>
            <w:tcW w:w="5495" w:type="dxa"/>
          </w:tcPr>
          <w:p w:rsidR="00B96031" w:rsidRDefault="006E75B3" w:rsidP="007C271A">
            <w:pPr>
              <w:rPr>
                <w:rFonts w:ascii="Times New Roman" w:eastAsia="Times New Roman" w:hAnsi="Times New Roman" w:cs="Times New Roman"/>
                <w:color w:val="0C0D0E"/>
                <w:sz w:val="27"/>
                <w:szCs w:val="27"/>
                <w:lang w:eastAsia="ru-RU"/>
              </w:rPr>
            </w:pPr>
            <w:hyperlink r:id="rId35" w:history="1">
              <w:r w:rsidRPr="00077B16">
                <w:rPr>
                  <w:rStyle w:val="a7"/>
                  <w:rFonts w:ascii="Times New Roman" w:eastAsia="Times New Roman" w:hAnsi="Times New Roman" w:cs="Times New Roman"/>
                  <w:sz w:val="27"/>
                  <w:szCs w:val="27"/>
                  <w:lang w:eastAsia="ru-RU"/>
                </w:rPr>
                <w:t>https://navigator.osoboepravo.ru/razdel/5/chart/103.html?h=5697</w:t>
              </w:r>
            </w:hyperlink>
          </w:p>
          <w:p w:rsidR="006E75B3" w:rsidRPr="00BE5B8D" w:rsidRDefault="006E75B3" w:rsidP="007C271A">
            <w:pPr>
              <w:rPr>
                <w:rFonts w:ascii="Times New Roman" w:hAnsi="Times New Roman" w:cs="Times New Roman"/>
                <w:iCs/>
                <w:color w:val="1A1A1A"/>
                <w:sz w:val="27"/>
                <w:szCs w:val="27"/>
              </w:rPr>
            </w:pPr>
            <w:r w:rsidRPr="006E75B3">
              <w:rPr>
                <w:rFonts w:ascii="Times New Roman" w:hAnsi="Times New Roman" w:cs="Times New Roman"/>
                <w:iCs/>
                <w:noProof/>
                <w:color w:val="1A1A1A"/>
                <w:sz w:val="27"/>
                <w:szCs w:val="27"/>
                <w:lang w:eastAsia="ru-RU"/>
              </w:rPr>
              <w:drawing>
                <wp:inline distT="0" distB="0" distL="0" distR="0">
                  <wp:extent cx="1642745" cy="16173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2745" cy="1617345"/>
                          </a:xfrm>
                          <a:prstGeom prst="rect">
                            <a:avLst/>
                          </a:prstGeom>
                          <a:noFill/>
                          <a:ln>
                            <a:noFill/>
                          </a:ln>
                        </pic:spPr>
                      </pic:pic>
                    </a:graphicData>
                  </a:graphic>
                </wp:inline>
              </w:drawing>
            </w:r>
          </w:p>
        </w:tc>
      </w:tr>
      <w:tr w:rsidR="0069093E" w:rsidRPr="00BE5B8D" w:rsidTr="00B0056D">
        <w:tc>
          <w:tcPr>
            <w:tcW w:w="1809" w:type="dxa"/>
          </w:tcPr>
          <w:p w:rsidR="0069093E" w:rsidRPr="0069093E" w:rsidRDefault="0069093E" w:rsidP="007C271A">
            <w:pPr>
              <w:rPr>
                <w:rFonts w:ascii="Times New Roman" w:hAnsi="Times New Roman" w:cs="Times New Roman"/>
                <w:color w:val="0C0D0E"/>
                <w:sz w:val="27"/>
                <w:szCs w:val="27"/>
              </w:rPr>
            </w:pPr>
            <w:r>
              <w:rPr>
                <w:rFonts w:ascii="Times New Roman" w:hAnsi="Times New Roman" w:cs="Times New Roman"/>
                <w:color w:val="0C0D0E"/>
                <w:sz w:val="27"/>
                <w:szCs w:val="27"/>
              </w:rPr>
              <w:lastRenderedPageBreak/>
              <w:t>Сайт областного Центра социальной защиты населения Архангельской области</w:t>
            </w:r>
          </w:p>
        </w:tc>
        <w:tc>
          <w:tcPr>
            <w:tcW w:w="5495" w:type="dxa"/>
          </w:tcPr>
          <w:p w:rsidR="0069093E" w:rsidRDefault="006E75B3" w:rsidP="007C271A">
            <w:pPr>
              <w:rPr>
                <w:rFonts w:ascii="Times New Roman" w:eastAsia="Times New Roman" w:hAnsi="Times New Roman" w:cs="Times New Roman"/>
                <w:color w:val="0C0D0E"/>
                <w:sz w:val="27"/>
                <w:szCs w:val="27"/>
                <w:lang w:eastAsia="ru-RU"/>
              </w:rPr>
            </w:pPr>
            <w:hyperlink r:id="rId37" w:history="1">
              <w:r w:rsidRPr="00077B16">
                <w:rPr>
                  <w:rStyle w:val="a7"/>
                  <w:rFonts w:ascii="Times New Roman" w:eastAsia="Times New Roman" w:hAnsi="Times New Roman" w:cs="Times New Roman"/>
                  <w:sz w:val="27"/>
                  <w:szCs w:val="27"/>
                  <w:lang w:eastAsia="ru-RU"/>
                </w:rPr>
                <w:t>https://соцзащита29.рф/services/priznanie-nuzhdaemosti-v-sotsialnom-obsluzhivanii/</w:t>
              </w:r>
            </w:hyperlink>
          </w:p>
          <w:p w:rsidR="006E75B3" w:rsidRPr="00BE5B8D" w:rsidRDefault="006E75B3" w:rsidP="007C271A">
            <w:pPr>
              <w:rPr>
                <w:rFonts w:ascii="Times New Roman" w:eastAsia="Times New Roman" w:hAnsi="Times New Roman" w:cs="Times New Roman"/>
                <w:color w:val="0C0D0E"/>
                <w:sz w:val="27"/>
                <w:szCs w:val="27"/>
                <w:lang w:eastAsia="ru-RU"/>
              </w:rPr>
            </w:pPr>
            <w:r w:rsidRPr="006E75B3">
              <w:rPr>
                <w:rFonts w:ascii="Times New Roman" w:eastAsia="Times New Roman" w:hAnsi="Times New Roman" w:cs="Times New Roman"/>
                <w:noProof/>
                <w:color w:val="0C0D0E"/>
                <w:sz w:val="27"/>
                <w:szCs w:val="27"/>
                <w:lang w:eastAsia="ru-RU"/>
              </w:rPr>
              <w:drawing>
                <wp:inline distT="0" distB="0" distL="0" distR="0">
                  <wp:extent cx="1608455" cy="16084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08455" cy="1608455"/>
                          </a:xfrm>
                          <a:prstGeom prst="rect">
                            <a:avLst/>
                          </a:prstGeom>
                          <a:noFill/>
                          <a:ln>
                            <a:noFill/>
                          </a:ln>
                        </pic:spPr>
                      </pic:pic>
                    </a:graphicData>
                  </a:graphic>
                </wp:inline>
              </w:drawing>
            </w:r>
          </w:p>
        </w:tc>
      </w:tr>
      <w:tr w:rsidR="006E75B3" w:rsidRPr="00BE5B8D" w:rsidTr="00B0056D">
        <w:tc>
          <w:tcPr>
            <w:tcW w:w="1809" w:type="dxa"/>
          </w:tcPr>
          <w:p w:rsidR="006E75B3" w:rsidRDefault="006E75B3" w:rsidP="007C271A">
            <w:pPr>
              <w:rPr>
                <w:rFonts w:ascii="Times New Roman" w:hAnsi="Times New Roman" w:cs="Times New Roman"/>
                <w:color w:val="0C0D0E"/>
                <w:sz w:val="27"/>
                <w:szCs w:val="27"/>
              </w:rPr>
            </w:pPr>
            <w:r w:rsidRPr="00A07E18">
              <w:rPr>
                <w:rStyle w:val="A20"/>
                <w:rFonts w:ascii="Times New Roman" w:hAnsi="Times New Roman" w:cs="Times New Roman"/>
                <w:sz w:val="22"/>
                <w:szCs w:val="22"/>
              </w:rPr>
              <w:t>АРОО «МОСТ»</w:t>
            </w:r>
            <w:bookmarkStart w:id="1" w:name="_GoBack"/>
            <w:bookmarkEnd w:id="1"/>
          </w:p>
          <w:p w:rsidR="006E75B3" w:rsidRDefault="006E75B3" w:rsidP="007C271A">
            <w:pPr>
              <w:rPr>
                <w:rFonts w:ascii="Times New Roman" w:hAnsi="Times New Roman" w:cs="Times New Roman"/>
                <w:color w:val="0C0D0E"/>
                <w:sz w:val="27"/>
                <w:szCs w:val="27"/>
              </w:rPr>
            </w:pPr>
          </w:p>
          <w:p w:rsidR="006E75B3" w:rsidRDefault="006E75B3" w:rsidP="007C271A">
            <w:pPr>
              <w:rPr>
                <w:rFonts w:ascii="Times New Roman" w:hAnsi="Times New Roman" w:cs="Times New Roman"/>
                <w:color w:val="0C0D0E"/>
                <w:sz w:val="27"/>
                <w:szCs w:val="27"/>
              </w:rPr>
            </w:pPr>
          </w:p>
        </w:tc>
        <w:tc>
          <w:tcPr>
            <w:tcW w:w="5495" w:type="dxa"/>
          </w:tcPr>
          <w:p w:rsidR="006E75B3" w:rsidRDefault="006E75B3" w:rsidP="007C271A">
            <w:pPr>
              <w:rPr>
                <w:rFonts w:ascii="Times New Roman" w:eastAsia="Times New Roman" w:hAnsi="Times New Roman" w:cs="Times New Roman"/>
                <w:color w:val="0C0D0E"/>
                <w:sz w:val="27"/>
                <w:szCs w:val="27"/>
                <w:lang w:eastAsia="ru-RU"/>
              </w:rPr>
            </w:pPr>
            <w:r w:rsidRPr="006E75B3">
              <w:rPr>
                <w:rFonts w:ascii="Times New Roman" w:eastAsia="Times New Roman" w:hAnsi="Times New Roman" w:cs="Times New Roman"/>
                <w:noProof/>
                <w:color w:val="0C0D0E"/>
                <w:sz w:val="27"/>
                <w:szCs w:val="27"/>
                <w:lang w:eastAsia="ru-RU"/>
              </w:rPr>
              <w:drawing>
                <wp:inline distT="0" distB="0" distL="0" distR="0">
                  <wp:extent cx="1701800" cy="16935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01800" cy="1693545"/>
                          </a:xfrm>
                          <a:prstGeom prst="rect">
                            <a:avLst/>
                          </a:prstGeom>
                          <a:noFill/>
                          <a:ln>
                            <a:noFill/>
                          </a:ln>
                        </pic:spPr>
                      </pic:pic>
                    </a:graphicData>
                  </a:graphic>
                </wp:inline>
              </w:drawing>
            </w:r>
          </w:p>
        </w:tc>
      </w:tr>
    </w:tbl>
    <w:p w:rsidR="00B96031" w:rsidRPr="006201FF" w:rsidRDefault="00B96031" w:rsidP="007C271A">
      <w:pPr>
        <w:rPr>
          <w:rFonts w:ascii="Times New Roman" w:hAnsi="Times New Roman" w:cs="Times New Roman"/>
          <w:iCs/>
          <w:color w:val="1A1A1A"/>
          <w:sz w:val="27"/>
          <w:szCs w:val="27"/>
        </w:rPr>
      </w:pPr>
    </w:p>
    <w:p w:rsidR="00E36465" w:rsidRPr="00F4365B" w:rsidRDefault="00E36465" w:rsidP="007C271A">
      <w:pPr>
        <w:rPr>
          <w:rStyle w:val="wmi-callto"/>
          <w:rFonts w:ascii="Times New Roman" w:hAnsi="Times New Roman" w:cs="Times New Roman"/>
          <w:iCs/>
          <w:sz w:val="27"/>
          <w:szCs w:val="27"/>
          <w:shd w:val="clear" w:color="auto" w:fill="FFFFFF"/>
        </w:rPr>
      </w:pPr>
    </w:p>
    <w:p w:rsidR="00E36465" w:rsidRPr="004F12D1" w:rsidRDefault="006E2B10" w:rsidP="00B0056D">
      <w:pPr>
        <w:shd w:val="clear" w:color="auto" w:fill="FFFFFF"/>
        <w:spacing w:after="84" w:line="318" w:lineRule="atLeast"/>
        <w:rPr>
          <w:rFonts w:ascii="Times New Roman" w:hAnsi="Times New Roman" w:cs="Times New Roman"/>
          <w:sz w:val="27"/>
          <w:szCs w:val="27"/>
        </w:rPr>
      </w:pPr>
      <w:r>
        <w:rPr>
          <w:rFonts w:ascii="Arial" w:eastAsia="Times New Roman" w:hAnsi="Arial" w:cs="Arial"/>
          <w:color w:val="000000"/>
          <w:lang w:eastAsia="ru-RU"/>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p>
    <w:p w:rsidR="00E36465" w:rsidRDefault="00E36465" w:rsidP="00F4365B">
      <w:pPr>
        <w:spacing w:after="0"/>
        <w:rPr>
          <w:rFonts w:ascii="Times New Roman" w:hAnsi="Times New Roman" w:cs="Times New Roman"/>
          <w:sz w:val="27"/>
          <w:szCs w:val="27"/>
        </w:rPr>
      </w:pPr>
    </w:p>
    <w:p w:rsidR="00E36465" w:rsidRDefault="00E36465" w:rsidP="00F4365B">
      <w:pPr>
        <w:spacing w:after="0"/>
        <w:rPr>
          <w:rFonts w:ascii="Times New Roman" w:hAnsi="Times New Roman" w:cs="Times New Roman"/>
          <w:sz w:val="27"/>
          <w:szCs w:val="27"/>
        </w:rPr>
      </w:pPr>
    </w:p>
    <w:p w:rsidR="00E36465" w:rsidRPr="00A07E18" w:rsidRDefault="00E36465" w:rsidP="00E36465">
      <w:pPr>
        <w:pStyle w:val="Pa6"/>
        <w:ind w:firstLine="709"/>
        <w:jc w:val="both"/>
        <w:rPr>
          <w:rFonts w:ascii="Times New Roman" w:hAnsi="Times New Roman" w:cs="Times New Roman"/>
          <w:color w:val="000000"/>
          <w:sz w:val="22"/>
          <w:szCs w:val="22"/>
        </w:rPr>
      </w:pPr>
      <w:r w:rsidRPr="00A07E18">
        <w:rPr>
          <w:rStyle w:val="A20"/>
          <w:rFonts w:ascii="Times New Roman" w:hAnsi="Times New Roman" w:cs="Times New Roman"/>
          <w:sz w:val="22"/>
          <w:szCs w:val="22"/>
        </w:rPr>
        <w:t>Данный информационный буклет создан Архангельской региональ</w:t>
      </w:r>
      <w:r w:rsidRPr="00A07E18">
        <w:rPr>
          <w:rStyle w:val="A20"/>
          <w:rFonts w:ascii="Times New Roman" w:hAnsi="Times New Roman" w:cs="Times New Roman"/>
          <w:sz w:val="22"/>
          <w:szCs w:val="22"/>
        </w:rPr>
        <w:softHyphen/>
        <w:t>ной общественной организацией по содействию лицам с ментальными особенностями здоровья «МОСТ» - по</w:t>
      </w:r>
      <w:r w:rsidRPr="00A07E18">
        <w:rPr>
          <w:rStyle w:val="A20"/>
          <w:rFonts w:ascii="Times New Roman" w:hAnsi="Times New Roman" w:cs="Times New Roman"/>
          <w:sz w:val="22"/>
          <w:szCs w:val="22"/>
        </w:rPr>
        <w:softHyphen/>
        <w:t xml:space="preserve">бедителем </w:t>
      </w:r>
      <w:proofErr w:type="spellStart"/>
      <w:r w:rsidRPr="00A07E18">
        <w:rPr>
          <w:rStyle w:val="A20"/>
          <w:rFonts w:ascii="Times New Roman" w:hAnsi="Times New Roman" w:cs="Times New Roman"/>
          <w:sz w:val="22"/>
          <w:szCs w:val="22"/>
        </w:rPr>
        <w:t>грантового</w:t>
      </w:r>
      <w:proofErr w:type="spellEnd"/>
      <w:r w:rsidRPr="00A07E18">
        <w:rPr>
          <w:rStyle w:val="A20"/>
          <w:rFonts w:ascii="Times New Roman" w:hAnsi="Times New Roman" w:cs="Times New Roman"/>
          <w:sz w:val="22"/>
          <w:szCs w:val="22"/>
        </w:rPr>
        <w:t xml:space="preserve"> конкурса Губернатора Архангельской области при поддержке АНО «Губер</w:t>
      </w:r>
      <w:r w:rsidRPr="00A07E18">
        <w:rPr>
          <w:rStyle w:val="A20"/>
          <w:rFonts w:ascii="Times New Roman" w:hAnsi="Times New Roman" w:cs="Times New Roman"/>
          <w:sz w:val="22"/>
          <w:szCs w:val="22"/>
        </w:rPr>
        <w:softHyphen/>
        <w:t>наторский центр «Вместе мы сильнее» в рамках про</w:t>
      </w:r>
      <w:r w:rsidRPr="00A07E18">
        <w:rPr>
          <w:rStyle w:val="A20"/>
          <w:rFonts w:ascii="Times New Roman" w:hAnsi="Times New Roman" w:cs="Times New Roman"/>
          <w:sz w:val="22"/>
          <w:szCs w:val="22"/>
        </w:rPr>
        <w:softHyphen/>
        <w:t xml:space="preserve">екта «Школа профессионального опекуна», целью которого было </w:t>
      </w:r>
      <w:r w:rsidR="00A07E18" w:rsidRPr="00A07E18">
        <w:rPr>
          <w:rFonts w:ascii="Times New Roman" w:hAnsi="Times New Roman" w:cs="Times New Roman"/>
          <w:sz w:val="22"/>
          <w:szCs w:val="22"/>
        </w:rPr>
        <w:t>подготовить граждан, выразивших желание стать опекунами над совершеннолетними недееспособными или не полностью дееспособными гражданами базовые правовые, социально-медицинские, психологические, коммуникативные и информационные компетенции</w:t>
      </w:r>
      <w:r w:rsidRPr="00A07E18">
        <w:rPr>
          <w:rStyle w:val="A20"/>
          <w:rFonts w:ascii="Times New Roman" w:hAnsi="Times New Roman" w:cs="Times New Roman"/>
          <w:sz w:val="22"/>
          <w:szCs w:val="22"/>
        </w:rPr>
        <w:t>.</w:t>
      </w:r>
    </w:p>
    <w:p w:rsidR="00E36465" w:rsidRPr="00A07E18" w:rsidRDefault="00E36465" w:rsidP="00E36465">
      <w:pPr>
        <w:spacing w:after="0"/>
        <w:ind w:firstLine="709"/>
        <w:jc w:val="both"/>
        <w:rPr>
          <w:rFonts w:ascii="Times New Roman" w:hAnsi="Times New Roman" w:cs="Times New Roman"/>
        </w:rPr>
      </w:pPr>
      <w:r w:rsidRPr="00A07E18">
        <w:rPr>
          <w:rStyle w:val="A20"/>
          <w:rFonts w:ascii="Times New Roman" w:hAnsi="Times New Roman" w:cs="Times New Roman"/>
          <w:sz w:val="22"/>
          <w:szCs w:val="22"/>
        </w:rPr>
        <w:lastRenderedPageBreak/>
        <w:t>АРОО «МОСТ» проводит активную социально-значи</w:t>
      </w:r>
      <w:r w:rsidRPr="00A07E18">
        <w:rPr>
          <w:rStyle w:val="A20"/>
          <w:rFonts w:ascii="Times New Roman" w:hAnsi="Times New Roman" w:cs="Times New Roman"/>
          <w:sz w:val="22"/>
          <w:szCs w:val="22"/>
        </w:rPr>
        <w:softHyphen/>
        <w:t>мую деятельность, направленную на оказание помощи людям с психическими расстройствами, повышение ка</w:t>
      </w:r>
      <w:r w:rsidRPr="00A07E18">
        <w:rPr>
          <w:rStyle w:val="A20"/>
          <w:rFonts w:ascii="Times New Roman" w:hAnsi="Times New Roman" w:cs="Times New Roman"/>
          <w:sz w:val="22"/>
          <w:szCs w:val="22"/>
        </w:rPr>
        <w:softHyphen/>
        <w:t>чества их жизни и формирования у них необходимых на</w:t>
      </w:r>
      <w:r w:rsidRPr="00A07E18">
        <w:rPr>
          <w:rStyle w:val="A20"/>
          <w:rFonts w:ascii="Times New Roman" w:hAnsi="Times New Roman" w:cs="Times New Roman"/>
          <w:sz w:val="22"/>
          <w:szCs w:val="22"/>
        </w:rPr>
        <w:softHyphen/>
        <w:t>выков для работы и самостоятельного проживания.</w:t>
      </w:r>
    </w:p>
    <w:p w:rsidR="00E36465" w:rsidRPr="00A07E18" w:rsidRDefault="00E36465" w:rsidP="00E36465">
      <w:pPr>
        <w:spacing w:after="0" w:line="240" w:lineRule="auto"/>
        <w:contextualSpacing/>
        <w:jc w:val="both"/>
        <w:rPr>
          <w:rFonts w:ascii="Times New Roman" w:hAnsi="Times New Roman" w:cs="Times New Roman"/>
        </w:rPr>
      </w:pPr>
      <w:r w:rsidRPr="00A07E18">
        <w:rPr>
          <w:rStyle w:val="A20"/>
          <w:rFonts w:ascii="Times New Roman" w:hAnsi="Times New Roman" w:cs="Times New Roman"/>
          <w:sz w:val="22"/>
          <w:szCs w:val="22"/>
        </w:rPr>
        <w:t>Более подробно о деятельности АРОО «МОСТ»</w:t>
      </w:r>
      <w:r w:rsidRPr="00A07E18">
        <w:rPr>
          <w:rFonts w:ascii="Times New Roman" w:hAnsi="Times New Roman" w:cs="Times New Roman"/>
          <w:color w:val="000000"/>
          <w:shd w:val="clear" w:color="auto" w:fill="FFFFFF"/>
        </w:rPr>
        <w:t xml:space="preserve"> можно на сайте: </w:t>
      </w:r>
      <w:hyperlink r:id="rId40" w:tgtFrame="_blank" w:history="1">
        <w:r w:rsidRPr="00A07E18">
          <w:rPr>
            <w:rStyle w:val="a7"/>
            <w:rFonts w:ascii="Times New Roman" w:hAnsi="Times New Roman" w:cs="Times New Roman"/>
            <w:shd w:val="clear" w:color="auto" w:fill="FFFFFF"/>
          </w:rPr>
          <w:t>www.arhmost.ru</w:t>
        </w:r>
      </w:hyperlink>
    </w:p>
    <w:p w:rsidR="00E36465" w:rsidRPr="00A07E18" w:rsidRDefault="00E36465" w:rsidP="00E36465">
      <w:pPr>
        <w:spacing w:after="0" w:line="240" w:lineRule="auto"/>
        <w:contextualSpacing/>
        <w:jc w:val="both"/>
        <w:rPr>
          <w:rFonts w:ascii="Times New Roman" w:hAnsi="Times New Roman" w:cs="Times New Roman"/>
          <w:shd w:val="clear" w:color="auto" w:fill="FFFFFF"/>
        </w:rPr>
      </w:pPr>
      <w:r w:rsidRPr="00A07E18">
        <w:rPr>
          <w:rFonts w:ascii="Times New Roman" w:hAnsi="Times New Roman" w:cs="Times New Roman"/>
          <w:shd w:val="clear" w:color="auto" w:fill="FFFFFF"/>
        </w:rPr>
        <w:t>Архангельск, наб. Северной Двины, 4 Телефон +7 (977) 046-59</w:t>
      </w:r>
      <w:r w:rsidR="006E2B10" w:rsidRPr="006E2B10">
        <w:rPr>
          <w:rFonts w:ascii="Times New Roman" w:hAnsi="Times New Roman" w:cs="Times New Roman"/>
          <w:shd w:val="clear" w:color="auto" w:fill="FFFFFF"/>
        </w:rPr>
        <w:t>-</w:t>
      </w:r>
      <w:r w:rsidRPr="00A07E18">
        <w:rPr>
          <w:rFonts w:ascii="Times New Roman" w:hAnsi="Times New Roman" w:cs="Times New Roman"/>
          <w:shd w:val="clear" w:color="auto" w:fill="FFFFFF"/>
        </w:rPr>
        <w:t>98,</w:t>
      </w:r>
    </w:p>
    <w:p w:rsidR="00E36465" w:rsidRPr="00A07E18" w:rsidRDefault="00E36465" w:rsidP="00E36465">
      <w:pPr>
        <w:spacing w:after="0" w:line="240" w:lineRule="auto"/>
        <w:contextualSpacing/>
        <w:jc w:val="both"/>
        <w:rPr>
          <w:rStyle w:val="A20"/>
          <w:rFonts w:ascii="Times New Roman" w:hAnsi="Times New Roman" w:cs="Times New Roman"/>
          <w:sz w:val="22"/>
          <w:szCs w:val="22"/>
        </w:rPr>
      </w:pPr>
      <w:r w:rsidRPr="00A07E18">
        <w:rPr>
          <w:rFonts w:ascii="Times New Roman" w:hAnsi="Times New Roman" w:cs="Times New Roman"/>
          <w:shd w:val="clear" w:color="auto" w:fill="FFFFFF"/>
        </w:rPr>
        <w:t>электронная почта: arhmost29@yandex.ru</w:t>
      </w:r>
    </w:p>
    <w:p w:rsidR="00E36465" w:rsidRPr="00A07E18" w:rsidRDefault="00E36465" w:rsidP="00E36465">
      <w:pPr>
        <w:spacing w:after="0" w:line="240" w:lineRule="auto"/>
        <w:contextualSpacing/>
        <w:jc w:val="both"/>
        <w:rPr>
          <w:rFonts w:ascii="Times New Roman" w:hAnsi="Times New Roman" w:cs="Times New Roman"/>
          <w:shd w:val="clear" w:color="auto" w:fill="FFFFFF"/>
        </w:rPr>
      </w:pPr>
    </w:p>
    <w:p w:rsidR="00E36465" w:rsidRPr="00A07E18" w:rsidRDefault="00E36465" w:rsidP="00E36465">
      <w:pPr>
        <w:spacing w:after="0" w:line="240" w:lineRule="auto"/>
        <w:contextualSpacing/>
        <w:jc w:val="both"/>
        <w:rPr>
          <w:rFonts w:ascii="Times New Roman" w:hAnsi="Times New Roman" w:cs="Times New Roman"/>
          <w:shd w:val="clear" w:color="auto" w:fill="FFFFFF"/>
        </w:rPr>
      </w:pPr>
      <w:r w:rsidRPr="00A07E18">
        <w:rPr>
          <w:rFonts w:ascii="Times New Roman" w:hAnsi="Times New Roman" w:cs="Times New Roman"/>
          <w:shd w:val="clear" w:color="auto" w:fill="FFFFFF"/>
        </w:rPr>
        <w:t>Банковские реквизиты:</w:t>
      </w:r>
    </w:p>
    <w:p w:rsidR="00E36465" w:rsidRPr="00A07E18" w:rsidRDefault="00E36465" w:rsidP="00E36465">
      <w:pPr>
        <w:spacing w:after="0" w:line="240" w:lineRule="auto"/>
        <w:contextualSpacing/>
        <w:jc w:val="both"/>
        <w:rPr>
          <w:rFonts w:ascii="Times New Roman" w:hAnsi="Times New Roman" w:cs="Times New Roman"/>
          <w:shd w:val="clear" w:color="auto" w:fill="FFFFFF"/>
        </w:rPr>
      </w:pPr>
      <w:r w:rsidRPr="00A07E18">
        <w:rPr>
          <w:rFonts w:ascii="Times New Roman" w:hAnsi="Times New Roman" w:cs="Times New Roman"/>
          <w:shd w:val="clear" w:color="auto" w:fill="FFFFFF"/>
        </w:rPr>
        <w:t>Получатель: Архангельская региональная общественная организация по содействию лицам с ментальными особенностями здоровья «Мост» </w:t>
      </w:r>
    </w:p>
    <w:p w:rsidR="00E36465" w:rsidRPr="00A07E18" w:rsidRDefault="00E36465" w:rsidP="00E36465">
      <w:pPr>
        <w:spacing w:after="0" w:line="240" w:lineRule="auto"/>
        <w:contextualSpacing/>
        <w:jc w:val="both"/>
        <w:rPr>
          <w:rFonts w:ascii="Times New Roman" w:hAnsi="Times New Roman" w:cs="Times New Roman"/>
          <w:shd w:val="clear" w:color="auto" w:fill="FFFFFF"/>
        </w:rPr>
      </w:pPr>
      <w:r w:rsidRPr="00A07E18">
        <w:rPr>
          <w:rFonts w:ascii="Times New Roman" w:hAnsi="Times New Roman" w:cs="Times New Roman"/>
          <w:shd w:val="clear" w:color="auto" w:fill="FFFFFF"/>
        </w:rPr>
        <w:t>ИНН: 2901092547 КПП: 290101001 </w:t>
      </w:r>
    </w:p>
    <w:p w:rsidR="00E36465" w:rsidRPr="00A07E18" w:rsidRDefault="00E36465" w:rsidP="00E36465">
      <w:pPr>
        <w:spacing w:after="0" w:line="240" w:lineRule="auto"/>
        <w:contextualSpacing/>
        <w:jc w:val="both"/>
        <w:rPr>
          <w:rFonts w:ascii="Times New Roman" w:hAnsi="Times New Roman" w:cs="Times New Roman"/>
          <w:shd w:val="clear" w:color="auto" w:fill="FFFFFF"/>
        </w:rPr>
      </w:pPr>
      <w:r w:rsidRPr="00A07E18">
        <w:rPr>
          <w:rFonts w:ascii="Times New Roman" w:hAnsi="Times New Roman" w:cs="Times New Roman"/>
          <w:shd w:val="clear" w:color="auto" w:fill="FFFFFF"/>
        </w:rPr>
        <w:t>Банк: Архангельское отделение ПАО «Сбербанк» г. Архангельск </w:t>
      </w:r>
    </w:p>
    <w:p w:rsidR="00E36465" w:rsidRPr="00A07E18" w:rsidRDefault="00E36465" w:rsidP="00E36465">
      <w:pPr>
        <w:spacing w:after="0" w:line="240" w:lineRule="auto"/>
        <w:contextualSpacing/>
        <w:jc w:val="both"/>
        <w:rPr>
          <w:rFonts w:ascii="Times New Roman" w:hAnsi="Times New Roman" w:cs="Times New Roman"/>
          <w:shd w:val="clear" w:color="auto" w:fill="FFFFFF"/>
        </w:rPr>
      </w:pPr>
      <w:r w:rsidRPr="00A07E18">
        <w:rPr>
          <w:rFonts w:ascii="Times New Roman" w:hAnsi="Times New Roman" w:cs="Times New Roman"/>
          <w:shd w:val="clear" w:color="auto" w:fill="FFFFFF"/>
        </w:rPr>
        <w:t>Расчетный счет: 40703810004000000834 </w:t>
      </w:r>
    </w:p>
    <w:p w:rsidR="00E36465" w:rsidRPr="00A07E18" w:rsidRDefault="00E36465" w:rsidP="00E36465">
      <w:pPr>
        <w:spacing w:after="0" w:line="240" w:lineRule="auto"/>
        <w:contextualSpacing/>
        <w:jc w:val="both"/>
        <w:rPr>
          <w:rFonts w:ascii="Times New Roman" w:hAnsi="Times New Roman" w:cs="Times New Roman"/>
          <w:shd w:val="clear" w:color="auto" w:fill="FFFFFF"/>
        </w:rPr>
      </w:pPr>
      <w:r w:rsidRPr="00A07E18">
        <w:rPr>
          <w:rFonts w:ascii="Times New Roman" w:hAnsi="Times New Roman" w:cs="Times New Roman"/>
          <w:shd w:val="clear" w:color="auto" w:fill="FFFFFF"/>
        </w:rPr>
        <w:t>Кор. счет: 30101810100000000601 </w:t>
      </w:r>
    </w:p>
    <w:p w:rsidR="00E36465" w:rsidRPr="00A07E18" w:rsidRDefault="00E36465" w:rsidP="00E36465">
      <w:pPr>
        <w:spacing w:after="0" w:line="240" w:lineRule="auto"/>
        <w:contextualSpacing/>
        <w:jc w:val="both"/>
        <w:rPr>
          <w:rStyle w:val="A20"/>
          <w:rFonts w:ascii="Times New Roman" w:hAnsi="Times New Roman" w:cs="Times New Roman"/>
          <w:sz w:val="22"/>
          <w:szCs w:val="22"/>
        </w:rPr>
      </w:pPr>
      <w:r w:rsidRPr="00A07E18">
        <w:rPr>
          <w:rFonts w:ascii="Times New Roman" w:hAnsi="Times New Roman" w:cs="Times New Roman"/>
          <w:shd w:val="clear" w:color="auto" w:fill="FFFFFF"/>
        </w:rPr>
        <w:t xml:space="preserve">БИК: </w:t>
      </w:r>
      <w:r w:rsidRPr="00A07E18">
        <w:rPr>
          <w:rFonts w:ascii="Times New Roman" w:eastAsia="Calibri" w:hAnsi="Times New Roman" w:cs="Times New Roman"/>
        </w:rPr>
        <w:t>041117601</w:t>
      </w:r>
    </w:p>
    <w:p w:rsidR="00E36465" w:rsidRPr="00F4365B" w:rsidRDefault="00E36465" w:rsidP="00E36465">
      <w:pPr>
        <w:spacing w:after="0"/>
        <w:jc w:val="both"/>
        <w:rPr>
          <w:rFonts w:ascii="Times New Roman" w:hAnsi="Times New Roman" w:cs="Times New Roman"/>
          <w:sz w:val="27"/>
          <w:szCs w:val="27"/>
        </w:rPr>
      </w:pPr>
    </w:p>
    <w:sectPr w:rsidR="00E36465" w:rsidRPr="00F4365B" w:rsidSect="00B0056D">
      <w:pgSz w:w="16838" w:h="11906" w:orient="landscape"/>
      <w:pgMar w:top="284" w:right="536" w:bottom="850" w:left="567" w:header="708" w:footer="708" w:gutter="0"/>
      <w:cols w:num="2" w:space="155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DBF"/>
    <w:multiLevelType w:val="multilevel"/>
    <w:tmpl w:val="59188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10B10"/>
    <w:multiLevelType w:val="hybridMultilevel"/>
    <w:tmpl w:val="AC6418A0"/>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2" w15:restartNumberingAfterBreak="0">
    <w:nsid w:val="086830CA"/>
    <w:multiLevelType w:val="multilevel"/>
    <w:tmpl w:val="F02A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B1D46"/>
    <w:multiLevelType w:val="hybridMultilevel"/>
    <w:tmpl w:val="79C873E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ED0DD5"/>
    <w:multiLevelType w:val="hybridMultilevel"/>
    <w:tmpl w:val="8D8477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D05A32"/>
    <w:multiLevelType w:val="multilevel"/>
    <w:tmpl w:val="D376CEF6"/>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D2B2C6B"/>
    <w:multiLevelType w:val="multilevel"/>
    <w:tmpl w:val="7096B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B5E59"/>
    <w:multiLevelType w:val="multilevel"/>
    <w:tmpl w:val="B3C0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729D9"/>
    <w:multiLevelType w:val="multilevel"/>
    <w:tmpl w:val="577CB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42DD9"/>
    <w:multiLevelType w:val="multilevel"/>
    <w:tmpl w:val="11F2C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258F0"/>
    <w:multiLevelType w:val="multilevel"/>
    <w:tmpl w:val="738644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100F7A"/>
    <w:multiLevelType w:val="multilevel"/>
    <w:tmpl w:val="E83A862E"/>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CC6274A"/>
    <w:multiLevelType w:val="multilevel"/>
    <w:tmpl w:val="FA84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F0D89"/>
    <w:multiLevelType w:val="multilevel"/>
    <w:tmpl w:val="E8B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6B349C"/>
    <w:multiLevelType w:val="multilevel"/>
    <w:tmpl w:val="1FF6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E41430"/>
    <w:multiLevelType w:val="hybridMultilevel"/>
    <w:tmpl w:val="97E6026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0FC1A72"/>
    <w:multiLevelType w:val="hybridMultilevel"/>
    <w:tmpl w:val="CBE81838"/>
    <w:lvl w:ilvl="0" w:tplc="0419000F">
      <w:start w:val="1"/>
      <w:numFmt w:val="decimal"/>
      <w:lvlText w:val="%1."/>
      <w:lvlJc w:val="left"/>
      <w:pPr>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BB20349"/>
    <w:multiLevelType w:val="multilevel"/>
    <w:tmpl w:val="4B3C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4A7497"/>
    <w:multiLevelType w:val="multilevel"/>
    <w:tmpl w:val="2E8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D2244"/>
    <w:multiLevelType w:val="multilevel"/>
    <w:tmpl w:val="6260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34DEC"/>
    <w:multiLevelType w:val="multilevel"/>
    <w:tmpl w:val="15D623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3D2D01"/>
    <w:multiLevelType w:val="hybridMultilevel"/>
    <w:tmpl w:val="89B8FC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3880B8A"/>
    <w:multiLevelType w:val="multilevel"/>
    <w:tmpl w:val="ABEC18A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78451CF"/>
    <w:multiLevelType w:val="multilevel"/>
    <w:tmpl w:val="8E8C1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630EA"/>
    <w:multiLevelType w:val="multilevel"/>
    <w:tmpl w:val="74B6D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726750"/>
    <w:multiLevelType w:val="hybridMultilevel"/>
    <w:tmpl w:val="87C2BD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12"/>
  </w:num>
  <w:num w:numId="3">
    <w:abstractNumId w:val="0"/>
  </w:num>
  <w:num w:numId="4">
    <w:abstractNumId w:val="8"/>
  </w:num>
  <w:num w:numId="5">
    <w:abstractNumId w:val="17"/>
  </w:num>
  <w:num w:numId="6">
    <w:abstractNumId w:val="5"/>
  </w:num>
  <w:num w:numId="7">
    <w:abstractNumId w:val="11"/>
  </w:num>
  <w:num w:numId="8">
    <w:abstractNumId w:val="24"/>
  </w:num>
  <w:num w:numId="9">
    <w:abstractNumId w:val="9"/>
  </w:num>
  <w:num w:numId="10">
    <w:abstractNumId w:val="18"/>
  </w:num>
  <w:num w:numId="11">
    <w:abstractNumId w:val="10"/>
  </w:num>
  <w:num w:numId="12">
    <w:abstractNumId w:val="20"/>
  </w:num>
  <w:num w:numId="13">
    <w:abstractNumId w:val="22"/>
  </w:num>
  <w:num w:numId="14">
    <w:abstractNumId w:val="13"/>
  </w:num>
  <w:num w:numId="15">
    <w:abstractNumId w:val="2"/>
  </w:num>
  <w:num w:numId="16">
    <w:abstractNumId w:val="23"/>
  </w:num>
  <w:num w:numId="17">
    <w:abstractNumId w:val="6"/>
  </w:num>
  <w:num w:numId="18">
    <w:abstractNumId w:val="7"/>
  </w:num>
  <w:num w:numId="19">
    <w:abstractNumId w:val="16"/>
  </w:num>
  <w:num w:numId="20">
    <w:abstractNumId w:val="21"/>
  </w:num>
  <w:num w:numId="21">
    <w:abstractNumId w:val="25"/>
  </w:num>
  <w:num w:numId="22">
    <w:abstractNumId w:val="15"/>
  </w:num>
  <w:num w:numId="23">
    <w:abstractNumId w:val="1"/>
  </w:num>
  <w:num w:numId="24">
    <w:abstractNumId w:val="3"/>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D6F6D"/>
    <w:rsid w:val="00016822"/>
    <w:rsid w:val="00090895"/>
    <w:rsid w:val="0012461C"/>
    <w:rsid w:val="002055B3"/>
    <w:rsid w:val="00226F1A"/>
    <w:rsid w:val="00232A11"/>
    <w:rsid w:val="002349BF"/>
    <w:rsid w:val="003B6BD8"/>
    <w:rsid w:val="003D27BC"/>
    <w:rsid w:val="003D6F6D"/>
    <w:rsid w:val="00406083"/>
    <w:rsid w:val="0044738F"/>
    <w:rsid w:val="004A515A"/>
    <w:rsid w:val="004F12D1"/>
    <w:rsid w:val="005216BF"/>
    <w:rsid w:val="00534BEE"/>
    <w:rsid w:val="005F54C3"/>
    <w:rsid w:val="006201FF"/>
    <w:rsid w:val="0069093E"/>
    <w:rsid w:val="006E2B10"/>
    <w:rsid w:val="006E75B3"/>
    <w:rsid w:val="0071112F"/>
    <w:rsid w:val="00761284"/>
    <w:rsid w:val="007C271A"/>
    <w:rsid w:val="00853F35"/>
    <w:rsid w:val="0092314C"/>
    <w:rsid w:val="009C7B62"/>
    <w:rsid w:val="00A07E18"/>
    <w:rsid w:val="00AF692A"/>
    <w:rsid w:val="00B0056D"/>
    <w:rsid w:val="00B96031"/>
    <w:rsid w:val="00BE5B8D"/>
    <w:rsid w:val="00BF65BC"/>
    <w:rsid w:val="00C84F33"/>
    <w:rsid w:val="00D917C2"/>
    <w:rsid w:val="00E36465"/>
    <w:rsid w:val="00EB5E99"/>
    <w:rsid w:val="00F43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5E9B"/>
  <w15:docId w15:val="{925CC713-CAF0-4515-8DEA-AD6C2E1F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6F6D"/>
    <w:rPr>
      <w:b/>
      <w:bCs/>
    </w:rPr>
  </w:style>
  <w:style w:type="paragraph" w:styleId="a5">
    <w:name w:val="Balloon Text"/>
    <w:basedOn w:val="a"/>
    <w:link w:val="a6"/>
    <w:uiPriority w:val="99"/>
    <w:semiHidden/>
    <w:unhideWhenUsed/>
    <w:rsid w:val="003D6F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6F6D"/>
    <w:rPr>
      <w:rFonts w:ascii="Tahoma" w:hAnsi="Tahoma" w:cs="Tahoma"/>
      <w:sz w:val="16"/>
      <w:szCs w:val="16"/>
    </w:rPr>
  </w:style>
  <w:style w:type="paragraph" w:customStyle="1" w:styleId="228bf8a64b8551e1msonormal">
    <w:name w:val="228bf8a64b8551e1msonormal"/>
    <w:basedOn w:val="a"/>
    <w:rsid w:val="007C2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7C271A"/>
  </w:style>
  <w:style w:type="character" w:styleId="a7">
    <w:name w:val="Hyperlink"/>
    <w:basedOn w:val="a0"/>
    <w:uiPriority w:val="99"/>
    <w:unhideWhenUsed/>
    <w:rsid w:val="00232A11"/>
    <w:rPr>
      <w:color w:val="0000FF"/>
      <w:u w:val="single"/>
    </w:rPr>
  </w:style>
  <w:style w:type="paragraph" w:customStyle="1" w:styleId="Pa6">
    <w:name w:val="Pa6"/>
    <w:basedOn w:val="a"/>
    <w:next w:val="a"/>
    <w:uiPriority w:val="99"/>
    <w:rsid w:val="00E36465"/>
    <w:pPr>
      <w:autoSpaceDE w:val="0"/>
      <w:autoSpaceDN w:val="0"/>
      <w:adjustRightInd w:val="0"/>
      <w:spacing w:after="0" w:line="221" w:lineRule="atLeast"/>
    </w:pPr>
    <w:rPr>
      <w:rFonts w:ascii="Calibri" w:hAnsi="Calibri"/>
      <w:sz w:val="24"/>
      <w:szCs w:val="24"/>
    </w:rPr>
  </w:style>
  <w:style w:type="character" w:customStyle="1" w:styleId="A20">
    <w:name w:val="A2"/>
    <w:uiPriority w:val="99"/>
    <w:rsid w:val="00E36465"/>
    <w:rPr>
      <w:rFonts w:cs="Calibri"/>
      <w:color w:val="000000"/>
      <w:sz w:val="21"/>
      <w:szCs w:val="21"/>
    </w:rPr>
  </w:style>
  <w:style w:type="character" w:customStyle="1" w:styleId="addressstreet">
    <w:name w:val="address_street"/>
    <w:basedOn w:val="a0"/>
    <w:rsid w:val="004F12D1"/>
  </w:style>
  <w:style w:type="paragraph" w:customStyle="1" w:styleId="Default">
    <w:name w:val="Default"/>
    <w:uiPriority w:val="99"/>
    <w:rsid w:val="002055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055B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List Paragraph"/>
    <w:basedOn w:val="a"/>
    <w:uiPriority w:val="34"/>
    <w:qFormat/>
    <w:rsid w:val="002055B3"/>
    <w:pPr>
      <w:spacing w:after="0" w:line="240" w:lineRule="auto"/>
      <w:ind w:left="720"/>
      <w:contextualSpacing/>
    </w:pPr>
    <w:rPr>
      <w:rFonts w:ascii="Times New Roman" w:eastAsia="Times New Roman" w:hAnsi="Times New Roman" w:cs="Times New Roman"/>
      <w:sz w:val="24"/>
      <w:szCs w:val="24"/>
      <w:lang w:eastAsia="ru-RU"/>
    </w:rPr>
  </w:style>
  <w:style w:type="table" w:styleId="a9">
    <w:name w:val="Table Grid"/>
    <w:basedOn w:val="a1"/>
    <w:uiPriority w:val="39"/>
    <w:rsid w:val="00BF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930167">
      <w:bodyDiv w:val="1"/>
      <w:marLeft w:val="0"/>
      <w:marRight w:val="0"/>
      <w:marTop w:val="0"/>
      <w:marBottom w:val="0"/>
      <w:divBdr>
        <w:top w:val="none" w:sz="0" w:space="0" w:color="auto"/>
        <w:left w:val="none" w:sz="0" w:space="0" w:color="auto"/>
        <w:bottom w:val="none" w:sz="0" w:space="0" w:color="auto"/>
        <w:right w:val="none" w:sz="0" w:space="0" w:color="auto"/>
      </w:divBdr>
    </w:div>
    <w:div w:id="908614743">
      <w:bodyDiv w:val="1"/>
      <w:marLeft w:val="0"/>
      <w:marRight w:val="0"/>
      <w:marTop w:val="0"/>
      <w:marBottom w:val="0"/>
      <w:divBdr>
        <w:top w:val="none" w:sz="0" w:space="0" w:color="auto"/>
        <w:left w:val="none" w:sz="0" w:space="0" w:color="auto"/>
        <w:bottom w:val="none" w:sz="0" w:space="0" w:color="auto"/>
        <w:right w:val="none" w:sz="0" w:space="0" w:color="auto"/>
      </w:divBdr>
      <w:divsChild>
        <w:div w:id="1963730443">
          <w:marLeft w:val="0"/>
          <w:marRight w:val="0"/>
          <w:marTop w:val="0"/>
          <w:marBottom w:val="117"/>
          <w:divBdr>
            <w:top w:val="none" w:sz="0" w:space="0" w:color="auto"/>
            <w:left w:val="none" w:sz="0" w:space="0" w:color="auto"/>
            <w:bottom w:val="none" w:sz="0" w:space="0" w:color="auto"/>
            <w:right w:val="none" w:sz="0" w:space="0" w:color="auto"/>
          </w:divBdr>
        </w:div>
        <w:div w:id="2110465879">
          <w:marLeft w:val="0"/>
          <w:marRight w:val="0"/>
          <w:marTop w:val="0"/>
          <w:marBottom w:val="84"/>
          <w:divBdr>
            <w:top w:val="none" w:sz="0" w:space="0" w:color="auto"/>
            <w:left w:val="none" w:sz="0" w:space="0" w:color="auto"/>
            <w:bottom w:val="none" w:sz="0" w:space="0" w:color="auto"/>
            <w:right w:val="none" w:sz="0" w:space="0" w:color="auto"/>
          </w:divBdr>
        </w:div>
      </w:divsChild>
    </w:div>
    <w:div w:id="918715223">
      <w:bodyDiv w:val="1"/>
      <w:marLeft w:val="0"/>
      <w:marRight w:val="0"/>
      <w:marTop w:val="0"/>
      <w:marBottom w:val="0"/>
      <w:divBdr>
        <w:top w:val="none" w:sz="0" w:space="0" w:color="auto"/>
        <w:left w:val="none" w:sz="0" w:space="0" w:color="auto"/>
        <w:bottom w:val="none" w:sz="0" w:space="0" w:color="auto"/>
        <w:right w:val="none" w:sz="0" w:space="0" w:color="auto"/>
      </w:divBdr>
    </w:div>
    <w:div w:id="938173951">
      <w:bodyDiv w:val="1"/>
      <w:marLeft w:val="0"/>
      <w:marRight w:val="0"/>
      <w:marTop w:val="0"/>
      <w:marBottom w:val="0"/>
      <w:divBdr>
        <w:top w:val="none" w:sz="0" w:space="0" w:color="auto"/>
        <w:left w:val="none" w:sz="0" w:space="0" w:color="auto"/>
        <w:bottom w:val="none" w:sz="0" w:space="0" w:color="auto"/>
        <w:right w:val="none" w:sz="0" w:space="0" w:color="auto"/>
      </w:divBdr>
      <w:divsChild>
        <w:div w:id="1215040921">
          <w:marLeft w:val="0"/>
          <w:marRight w:val="0"/>
          <w:marTop w:val="0"/>
          <w:marBottom w:val="0"/>
          <w:divBdr>
            <w:top w:val="none" w:sz="0" w:space="0" w:color="auto"/>
            <w:left w:val="none" w:sz="0" w:space="0" w:color="auto"/>
            <w:bottom w:val="none" w:sz="0" w:space="0" w:color="auto"/>
            <w:right w:val="none" w:sz="0" w:space="0" w:color="auto"/>
          </w:divBdr>
          <w:divsChild>
            <w:div w:id="425424429">
              <w:marLeft w:val="0"/>
              <w:marRight w:val="0"/>
              <w:marTop w:val="0"/>
              <w:marBottom w:val="0"/>
              <w:divBdr>
                <w:top w:val="none" w:sz="0" w:space="0" w:color="auto"/>
                <w:left w:val="none" w:sz="0" w:space="0" w:color="auto"/>
                <w:bottom w:val="none" w:sz="0" w:space="0" w:color="auto"/>
                <w:right w:val="none" w:sz="0" w:space="0" w:color="auto"/>
              </w:divBdr>
              <w:divsChild>
                <w:div w:id="2036543235">
                  <w:marLeft w:val="0"/>
                  <w:marRight w:val="0"/>
                  <w:marTop w:val="0"/>
                  <w:marBottom w:val="0"/>
                  <w:divBdr>
                    <w:top w:val="none" w:sz="0" w:space="0" w:color="auto"/>
                    <w:left w:val="none" w:sz="0" w:space="0" w:color="auto"/>
                    <w:bottom w:val="none" w:sz="0" w:space="0" w:color="auto"/>
                    <w:right w:val="none" w:sz="0" w:space="0" w:color="auto"/>
                  </w:divBdr>
                  <w:divsChild>
                    <w:div w:id="1576278618">
                      <w:marLeft w:val="0"/>
                      <w:marRight w:val="0"/>
                      <w:marTop w:val="0"/>
                      <w:marBottom w:val="0"/>
                      <w:divBdr>
                        <w:top w:val="none" w:sz="0" w:space="0" w:color="auto"/>
                        <w:left w:val="none" w:sz="0" w:space="0" w:color="auto"/>
                        <w:bottom w:val="none" w:sz="0" w:space="0" w:color="auto"/>
                        <w:right w:val="none" w:sz="0" w:space="0" w:color="auto"/>
                      </w:divBdr>
                      <w:divsChild>
                        <w:div w:id="1989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350846">
      <w:bodyDiv w:val="1"/>
      <w:marLeft w:val="0"/>
      <w:marRight w:val="0"/>
      <w:marTop w:val="0"/>
      <w:marBottom w:val="0"/>
      <w:divBdr>
        <w:top w:val="none" w:sz="0" w:space="0" w:color="auto"/>
        <w:left w:val="none" w:sz="0" w:space="0" w:color="auto"/>
        <w:bottom w:val="none" w:sz="0" w:space="0" w:color="auto"/>
        <w:right w:val="none" w:sz="0" w:space="0" w:color="auto"/>
      </w:divBdr>
      <w:divsChild>
        <w:div w:id="1569995511">
          <w:marLeft w:val="0"/>
          <w:marRight w:val="0"/>
          <w:marTop w:val="0"/>
          <w:marBottom w:val="0"/>
          <w:divBdr>
            <w:top w:val="none" w:sz="0" w:space="0" w:color="auto"/>
            <w:left w:val="none" w:sz="0" w:space="0" w:color="auto"/>
            <w:bottom w:val="none" w:sz="0" w:space="0" w:color="auto"/>
            <w:right w:val="none" w:sz="0" w:space="0" w:color="auto"/>
          </w:divBdr>
        </w:div>
        <w:div w:id="750278253">
          <w:marLeft w:val="0"/>
          <w:marRight w:val="0"/>
          <w:marTop w:val="180"/>
          <w:marBottom w:val="0"/>
          <w:divBdr>
            <w:top w:val="none" w:sz="0" w:space="0" w:color="auto"/>
            <w:left w:val="none" w:sz="0" w:space="0" w:color="auto"/>
            <w:bottom w:val="none" w:sz="0" w:space="0" w:color="auto"/>
            <w:right w:val="none" w:sz="0" w:space="0" w:color="auto"/>
          </w:divBdr>
        </w:div>
        <w:div w:id="956058558">
          <w:marLeft w:val="0"/>
          <w:marRight w:val="0"/>
          <w:marTop w:val="60"/>
          <w:marBottom w:val="0"/>
          <w:divBdr>
            <w:top w:val="none" w:sz="0" w:space="0" w:color="auto"/>
            <w:left w:val="none" w:sz="0" w:space="0" w:color="auto"/>
            <w:bottom w:val="none" w:sz="0" w:space="0" w:color="auto"/>
            <w:right w:val="none" w:sz="0" w:space="0" w:color="auto"/>
          </w:divBdr>
        </w:div>
        <w:div w:id="1427771359">
          <w:marLeft w:val="0"/>
          <w:marRight w:val="0"/>
          <w:marTop w:val="60"/>
          <w:marBottom w:val="0"/>
          <w:divBdr>
            <w:top w:val="none" w:sz="0" w:space="0" w:color="auto"/>
            <w:left w:val="none" w:sz="0" w:space="0" w:color="auto"/>
            <w:bottom w:val="none" w:sz="0" w:space="0" w:color="auto"/>
            <w:right w:val="none" w:sz="0" w:space="0" w:color="auto"/>
          </w:divBdr>
        </w:div>
        <w:div w:id="1940866400">
          <w:marLeft w:val="0"/>
          <w:marRight w:val="0"/>
          <w:marTop w:val="60"/>
          <w:marBottom w:val="0"/>
          <w:divBdr>
            <w:top w:val="none" w:sz="0" w:space="0" w:color="auto"/>
            <w:left w:val="none" w:sz="0" w:space="0" w:color="auto"/>
            <w:bottom w:val="none" w:sz="0" w:space="0" w:color="auto"/>
            <w:right w:val="none" w:sz="0" w:space="0" w:color="auto"/>
          </w:divBdr>
        </w:div>
        <w:div w:id="446701585">
          <w:marLeft w:val="0"/>
          <w:marRight w:val="0"/>
          <w:marTop w:val="60"/>
          <w:marBottom w:val="0"/>
          <w:divBdr>
            <w:top w:val="none" w:sz="0" w:space="0" w:color="auto"/>
            <w:left w:val="none" w:sz="0" w:space="0" w:color="auto"/>
            <w:bottom w:val="none" w:sz="0" w:space="0" w:color="auto"/>
            <w:right w:val="none" w:sz="0" w:space="0" w:color="auto"/>
          </w:divBdr>
        </w:div>
      </w:divsChild>
    </w:div>
    <w:div w:id="961765044">
      <w:bodyDiv w:val="1"/>
      <w:marLeft w:val="0"/>
      <w:marRight w:val="0"/>
      <w:marTop w:val="0"/>
      <w:marBottom w:val="0"/>
      <w:divBdr>
        <w:top w:val="none" w:sz="0" w:space="0" w:color="auto"/>
        <w:left w:val="none" w:sz="0" w:space="0" w:color="auto"/>
        <w:bottom w:val="none" w:sz="0" w:space="0" w:color="auto"/>
        <w:right w:val="none" w:sz="0" w:space="0" w:color="auto"/>
      </w:divBdr>
    </w:div>
    <w:div w:id="986862275">
      <w:bodyDiv w:val="1"/>
      <w:marLeft w:val="0"/>
      <w:marRight w:val="0"/>
      <w:marTop w:val="0"/>
      <w:marBottom w:val="0"/>
      <w:divBdr>
        <w:top w:val="none" w:sz="0" w:space="0" w:color="auto"/>
        <w:left w:val="none" w:sz="0" w:space="0" w:color="auto"/>
        <w:bottom w:val="none" w:sz="0" w:space="0" w:color="auto"/>
        <w:right w:val="none" w:sz="0" w:space="0" w:color="auto"/>
      </w:divBdr>
    </w:div>
    <w:div w:id="1287270832">
      <w:bodyDiv w:val="1"/>
      <w:marLeft w:val="0"/>
      <w:marRight w:val="0"/>
      <w:marTop w:val="0"/>
      <w:marBottom w:val="0"/>
      <w:divBdr>
        <w:top w:val="none" w:sz="0" w:space="0" w:color="auto"/>
        <w:left w:val="none" w:sz="0" w:space="0" w:color="auto"/>
        <w:bottom w:val="none" w:sz="0" w:space="0" w:color="auto"/>
        <w:right w:val="none" w:sz="0" w:space="0" w:color="auto"/>
      </w:divBdr>
    </w:div>
    <w:div w:id="1476021144">
      <w:bodyDiv w:val="1"/>
      <w:marLeft w:val="0"/>
      <w:marRight w:val="0"/>
      <w:marTop w:val="0"/>
      <w:marBottom w:val="0"/>
      <w:divBdr>
        <w:top w:val="none" w:sz="0" w:space="0" w:color="auto"/>
        <w:left w:val="none" w:sz="0" w:space="0" w:color="auto"/>
        <w:bottom w:val="none" w:sz="0" w:space="0" w:color="auto"/>
        <w:right w:val="none" w:sz="0" w:space="0" w:color="auto"/>
      </w:divBdr>
      <w:divsChild>
        <w:div w:id="1484815708">
          <w:marLeft w:val="0"/>
          <w:marRight w:val="0"/>
          <w:marTop w:val="0"/>
          <w:marBottom w:val="0"/>
          <w:divBdr>
            <w:top w:val="none" w:sz="0" w:space="0" w:color="auto"/>
            <w:left w:val="none" w:sz="0" w:space="0" w:color="auto"/>
            <w:bottom w:val="none" w:sz="0" w:space="0" w:color="auto"/>
            <w:right w:val="none" w:sz="0" w:space="0" w:color="auto"/>
          </w:divBdr>
          <w:divsChild>
            <w:div w:id="1295914281">
              <w:marLeft w:val="0"/>
              <w:marRight w:val="0"/>
              <w:marTop w:val="0"/>
              <w:marBottom w:val="0"/>
              <w:divBdr>
                <w:top w:val="none" w:sz="0" w:space="0" w:color="auto"/>
                <w:left w:val="none" w:sz="0" w:space="0" w:color="auto"/>
                <w:bottom w:val="none" w:sz="0" w:space="0" w:color="auto"/>
                <w:right w:val="none" w:sz="0" w:space="0" w:color="auto"/>
              </w:divBdr>
              <w:divsChild>
                <w:div w:id="1568876569">
                  <w:marLeft w:val="0"/>
                  <w:marRight w:val="0"/>
                  <w:marTop w:val="0"/>
                  <w:marBottom w:val="0"/>
                  <w:divBdr>
                    <w:top w:val="none" w:sz="0" w:space="0" w:color="auto"/>
                    <w:left w:val="none" w:sz="0" w:space="0" w:color="auto"/>
                    <w:bottom w:val="none" w:sz="0" w:space="0" w:color="auto"/>
                    <w:right w:val="none" w:sz="0" w:space="0" w:color="auto"/>
                  </w:divBdr>
                  <w:divsChild>
                    <w:div w:id="1108501774">
                      <w:marLeft w:val="0"/>
                      <w:marRight w:val="0"/>
                      <w:marTop w:val="0"/>
                      <w:marBottom w:val="0"/>
                      <w:divBdr>
                        <w:top w:val="none" w:sz="0" w:space="0" w:color="auto"/>
                        <w:left w:val="none" w:sz="0" w:space="0" w:color="auto"/>
                        <w:bottom w:val="none" w:sz="0" w:space="0" w:color="auto"/>
                        <w:right w:val="none" w:sz="0" w:space="0" w:color="auto"/>
                      </w:divBdr>
                      <w:divsChild>
                        <w:div w:id="17667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30629">
      <w:bodyDiv w:val="1"/>
      <w:marLeft w:val="0"/>
      <w:marRight w:val="0"/>
      <w:marTop w:val="0"/>
      <w:marBottom w:val="0"/>
      <w:divBdr>
        <w:top w:val="none" w:sz="0" w:space="0" w:color="auto"/>
        <w:left w:val="none" w:sz="0" w:space="0" w:color="auto"/>
        <w:bottom w:val="none" w:sz="0" w:space="0" w:color="auto"/>
        <w:right w:val="none" w:sz="0" w:space="0" w:color="auto"/>
      </w:divBdr>
    </w:div>
    <w:div w:id="1752004851">
      <w:bodyDiv w:val="1"/>
      <w:marLeft w:val="0"/>
      <w:marRight w:val="0"/>
      <w:marTop w:val="0"/>
      <w:marBottom w:val="0"/>
      <w:divBdr>
        <w:top w:val="none" w:sz="0" w:space="0" w:color="auto"/>
        <w:left w:val="none" w:sz="0" w:space="0" w:color="auto"/>
        <w:bottom w:val="none" w:sz="0" w:space="0" w:color="auto"/>
        <w:right w:val="none" w:sz="0" w:space="0" w:color="auto"/>
      </w:divBdr>
      <w:divsChild>
        <w:div w:id="915286428">
          <w:marLeft w:val="0"/>
          <w:marRight w:val="0"/>
          <w:marTop w:val="0"/>
          <w:marBottom w:val="60"/>
          <w:divBdr>
            <w:top w:val="none" w:sz="0" w:space="0" w:color="auto"/>
            <w:left w:val="none" w:sz="0" w:space="0" w:color="auto"/>
            <w:bottom w:val="none" w:sz="0" w:space="0" w:color="auto"/>
            <w:right w:val="none" w:sz="0" w:space="0" w:color="auto"/>
          </w:divBdr>
        </w:div>
      </w:divsChild>
    </w:div>
    <w:div w:id="2081361269">
      <w:bodyDiv w:val="1"/>
      <w:marLeft w:val="0"/>
      <w:marRight w:val="0"/>
      <w:marTop w:val="0"/>
      <w:marBottom w:val="0"/>
      <w:divBdr>
        <w:top w:val="none" w:sz="0" w:space="0" w:color="auto"/>
        <w:left w:val="none" w:sz="0" w:space="0" w:color="auto"/>
        <w:bottom w:val="none" w:sz="0" w:space="0" w:color="auto"/>
        <w:right w:val="none" w:sz="0" w:space="0" w:color="auto"/>
      </w:divBdr>
      <w:divsChild>
        <w:div w:id="1563440689">
          <w:marLeft w:val="0"/>
          <w:marRight w:val="0"/>
          <w:marTop w:val="0"/>
          <w:marBottom w:val="0"/>
          <w:divBdr>
            <w:top w:val="none" w:sz="0" w:space="0" w:color="auto"/>
            <w:left w:val="none" w:sz="0" w:space="0" w:color="auto"/>
            <w:bottom w:val="none" w:sz="0" w:space="0" w:color="auto"/>
            <w:right w:val="none" w:sz="0" w:space="0" w:color="auto"/>
          </w:divBdr>
          <w:divsChild>
            <w:div w:id="328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4826">
      <w:bodyDiv w:val="1"/>
      <w:marLeft w:val="0"/>
      <w:marRight w:val="0"/>
      <w:marTop w:val="0"/>
      <w:marBottom w:val="0"/>
      <w:divBdr>
        <w:top w:val="none" w:sz="0" w:space="0" w:color="auto"/>
        <w:left w:val="none" w:sz="0" w:space="0" w:color="auto"/>
        <w:bottom w:val="none" w:sz="0" w:space="0" w:color="auto"/>
        <w:right w:val="none" w:sz="0" w:space="0" w:color="auto"/>
      </w:divBdr>
      <w:divsChild>
        <w:div w:id="919094497">
          <w:marLeft w:val="0"/>
          <w:marRight w:val="0"/>
          <w:marTop w:val="0"/>
          <w:marBottom w:val="0"/>
          <w:divBdr>
            <w:top w:val="none" w:sz="0" w:space="0" w:color="auto"/>
            <w:left w:val="none" w:sz="0" w:space="0" w:color="auto"/>
            <w:bottom w:val="none" w:sz="0" w:space="0" w:color="auto"/>
            <w:right w:val="none" w:sz="0" w:space="0" w:color="auto"/>
          </w:divBdr>
          <w:divsChild>
            <w:div w:id="263854103">
              <w:marLeft w:val="0"/>
              <w:marRight w:val="0"/>
              <w:marTop w:val="0"/>
              <w:marBottom w:val="0"/>
              <w:divBdr>
                <w:top w:val="none" w:sz="0" w:space="0" w:color="auto"/>
                <w:left w:val="none" w:sz="0" w:space="0" w:color="auto"/>
                <w:bottom w:val="none" w:sz="0" w:space="0" w:color="auto"/>
                <w:right w:val="none" w:sz="0" w:space="0" w:color="auto"/>
              </w:divBdr>
              <w:divsChild>
                <w:div w:id="805898598">
                  <w:marLeft w:val="0"/>
                  <w:marRight w:val="0"/>
                  <w:marTop w:val="0"/>
                  <w:marBottom w:val="0"/>
                  <w:divBdr>
                    <w:top w:val="none" w:sz="0" w:space="0" w:color="auto"/>
                    <w:left w:val="none" w:sz="0" w:space="0" w:color="auto"/>
                    <w:bottom w:val="none" w:sz="0" w:space="0" w:color="auto"/>
                    <w:right w:val="none" w:sz="0" w:space="0" w:color="auto"/>
                  </w:divBdr>
                  <w:divsChild>
                    <w:div w:id="875779429">
                      <w:marLeft w:val="0"/>
                      <w:marRight w:val="0"/>
                      <w:marTop w:val="0"/>
                      <w:marBottom w:val="0"/>
                      <w:divBdr>
                        <w:top w:val="none" w:sz="0" w:space="0" w:color="auto"/>
                        <w:left w:val="none" w:sz="0" w:space="0" w:color="auto"/>
                        <w:bottom w:val="none" w:sz="0" w:space="0" w:color="auto"/>
                        <w:right w:val="none" w:sz="0" w:space="0" w:color="auto"/>
                      </w:divBdr>
                      <w:divsChild>
                        <w:div w:id="12632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drf.ru/index.php?id=300" TargetMode="External"/><Relationship Id="rId18" Type="http://schemas.openxmlformats.org/officeDocument/2006/relationships/hyperlink" Target="https://navigator.osoboepravo.ru/download/401.html" TargetMode="External"/><Relationship Id="rId26" Type="http://schemas.openxmlformats.org/officeDocument/2006/relationships/image" Target="media/image4.png"/><Relationship Id="rId39" Type="http://schemas.openxmlformats.org/officeDocument/2006/relationships/image" Target="media/image8.emf"/><Relationship Id="rId21" Type="http://schemas.openxmlformats.org/officeDocument/2006/relationships/hyperlink" Target="https://navigator.osoboepravo.ru/download/166.html" TargetMode="External"/><Relationship Id="rId34" Type="http://schemas.openxmlformats.org/officeDocument/2006/relationships/image" Target="media/image5.emf"/><Relationship Id="rId42"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navigator.osoboepravo.ru/download/399.html" TargetMode="External"/><Relationship Id="rId20" Type="http://schemas.openxmlformats.org/officeDocument/2006/relationships/hyperlink" Target="https://navigator.osoboepravo.ru/download/400.html" TargetMode="External"/><Relationship Id="rId29" Type="http://schemas.openxmlformats.org/officeDocument/2006/relationships/hyperlink" Target="https://vk.com/away.php?to=http%3A%2F%2Fwww.arhmost.ru&amp;post=-172514327_3224&amp;cc_ke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udrf.ru/" TargetMode="External"/><Relationship Id="rId24" Type="http://schemas.openxmlformats.org/officeDocument/2006/relationships/hyperlink" Target="https://koryazhma-r29.gosweb.gosuslugi.ru/deyatelnost/napravleniya-deyatelnosti/sotsialnaya-sfera/opeka-i-popechitelstvo/npa-opeki-i-popechitelstva/npa-opeki-i-popechitelstva_5559.html" TargetMode="External"/><Relationship Id="rId32" Type="http://schemas.openxmlformats.org/officeDocument/2006/relationships/hyperlink" Target="https://vk.com/away.php?to=https%3A%2F%2Fzdrav29.ru" TargetMode="External"/><Relationship Id="rId37" Type="http://schemas.openxmlformats.org/officeDocument/2006/relationships/hyperlink" Target="https://&#1089;&#1086;&#1094;&#1079;&#1072;&#1097;&#1080;&#1090;&#1072;29.&#1088;&#1092;/services/priznanie-nuzhdaemosti-v-sotsialnom-obsluzhivanii/" TargetMode="External"/><Relationship Id="rId40" Type="http://schemas.openxmlformats.org/officeDocument/2006/relationships/hyperlink" Target="https://vk.com/away.php?to=http%3A%2F%2Fwww.arhmost.ru&amp;post=-172514327_3224&amp;cc_key=" TargetMode="External"/><Relationship Id="rId5" Type="http://schemas.openxmlformats.org/officeDocument/2006/relationships/image" Target="media/image1.png"/><Relationship Id="rId15" Type="http://schemas.openxmlformats.org/officeDocument/2006/relationships/hyperlink" Target="https://www.gosuslugi.ru/" TargetMode="External"/><Relationship Id="rId23" Type="http://schemas.openxmlformats.org/officeDocument/2006/relationships/hyperlink" Target="https://koryazhma-r29.gosweb.gosuslugi.ru/deyatelnost/napravleniya-deyatelnosti/sotsialnaya-sfera/opeka-i-popechitelstvo/npa-opeki-i-popechitelstva/npa-opeki-i-popechitelstva_5561.html" TargetMode="External"/><Relationship Id="rId28" Type="http://schemas.openxmlformats.org/officeDocument/2006/relationships/hyperlink" Target="mailto:arhmost29@yandex.ru" TargetMode="External"/><Relationship Id="rId36" Type="http://schemas.openxmlformats.org/officeDocument/2006/relationships/image" Target="media/image6.emf"/><Relationship Id="rId10" Type="http://schemas.openxmlformats.org/officeDocument/2006/relationships/hyperlink" Target="https://epp.genproc.gov.ru/web/gprf/about-the-proc/structure" TargetMode="External"/><Relationship Id="rId19" Type="http://schemas.openxmlformats.org/officeDocument/2006/relationships/hyperlink" Target="https://navigator.osoboepravo.ru/download/400.html" TargetMode="External"/><Relationship Id="rId31" Type="http://schemas.openxmlformats.org/officeDocument/2006/relationships/hyperlink" Target="https://www.xn--29-9kch9cbmbg4kc.xn--p1ai/" TargetMode="External"/><Relationship Id="rId4" Type="http://schemas.openxmlformats.org/officeDocument/2006/relationships/webSettings" Target="webSettings.xml"/><Relationship Id="rId9" Type="http://schemas.openxmlformats.org/officeDocument/2006/relationships/hyperlink" Target="https://epp.genproc.gov.ru/web/gprf" TargetMode="External"/><Relationship Id="rId14" Type="http://schemas.openxmlformats.org/officeDocument/2006/relationships/hyperlink" Target="https://sudrf.ru/" TargetMode="External"/><Relationship Id="rId22" Type="http://schemas.openxmlformats.org/officeDocument/2006/relationships/hyperlink" Target="consultantplus://offline/ref=BEDBA2EF758128CF592CAF2169CC564B5F9B8D31D9B2BA75F7D8783FF6T318L" TargetMode="External"/><Relationship Id="rId27" Type="http://schemas.openxmlformats.org/officeDocument/2006/relationships/hyperlink" Target="mailto:arh.kcso@yandex.ru" TargetMode="External"/><Relationship Id="rId30" Type="http://schemas.openxmlformats.org/officeDocument/2006/relationships/hyperlink" Target="mailto:office@talagi.ru" TargetMode="External"/><Relationship Id="rId35" Type="http://schemas.openxmlformats.org/officeDocument/2006/relationships/hyperlink" Target="https://navigator.osoboepravo.ru/razdel/5/chart/103.html?h=5697" TargetMode="External"/><Relationship Id="rId8" Type="http://schemas.openxmlformats.org/officeDocument/2006/relationships/hyperlink" Target="https://navigator.osoboepravo.ru/download/403.html" TargetMode="External"/><Relationship Id="rId3" Type="http://schemas.openxmlformats.org/officeDocument/2006/relationships/settings" Target="settings.xml"/><Relationship Id="rId12" Type="http://schemas.openxmlformats.org/officeDocument/2006/relationships/hyperlink" Target="https://sudrf.ru/index.php?id=300" TargetMode="External"/><Relationship Id="rId17" Type="http://schemas.openxmlformats.org/officeDocument/2006/relationships/hyperlink" Target="https://navigator.osoboepravo.ru/download/399.html" TargetMode="External"/><Relationship Id="rId25" Type="http://schemas.openxmlformats.org/officeDocument/2006/relationships/hyperlink" Target="https://koryazhma-r29.gosweb.gosuslugi.ru/deyatelnost/napravleniya-deyatelnosti/sotsialnaya-sfera/opeka-i-popechitelstvo/npa-opeki-i-popechitelstva/npa-opeki-i-popechitelstva_5558.html" TargetMode="External"/><Relationship Id="rId33" Type="http://schemas.openxmlformats.org/officeDocument/2006/relationships/hyperlink" Target="https://vk.com/wall-213323109_59" TargetMode="External"/><Relationship Id="rId38"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15</cp:revision>
  <dcterms:created xsi:type="dcterms:W3CDTF">2025-01-12T12:09:00Z</dcterms:created>
  <dcterms:modified xsi:type="dcterms:W3CDTF">2025-03-04T16:48:00Z</dcterms:modified>
</cp:coreProperties>
</file>